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XSpec="right" w:tblpY="1006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08"/>
      </w:tblGrid>
      <w:tr w:rsidR="00733813" w:rsidRPr="00D70E05" w14:paraId="49A5803B" w14:textId="77777777" w:rsidTr="002B775F">
        <w:tc>
          <w:tcPr>
            <w:tcW w:w="4208" w:type="dxa"/>
          </w:tcPr>
          <w:p w14:paraId="49A5803A" w14:textId="77777777" w:rsidR="00733813" w:rsidRPr="00790AF0" w:rsidRDefault="00733813" w:rsidP="002B775F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790AF0">
              <w:rPr>
                <w:rFonts w:ascii="Arial" w:hAnsi="Arial" w:cs="Arial"/>
                <w:b/>
              </w:rPr>
              <w:t>Données patient </w:t>
            </w:r>
          </w:p>
        </w:tc>
      </w:tr>
      <w:tr w:rsidR="00733813" w:rsidRPr="00D70E05" w14:paraId="49A5803D" w14:textId="77777777" w:rsidTr="002B775F">
        <w:tc>
          <w:tcPr>
            <w:tcW w:w="4208" w:type="dxa"/>
          </w:tcPr>
          <w:p w14:paraId="49A5803C" w14:textId="77777777" w:rsidR="00733813" w:rsidRPr="00790AF0" w:rsidRDefault="00733813" w:rsidP="002B775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90AF0">
              <w:rPr>
                <w:rFonts w:ascii="Arial" w:hAnsi="Arial" w:cs="Arial"/>
                <w:sz w:val="20"/>
                <w:szCs w:val="20"/>
              </w:rPr>
              <w:t xml:space="preserve">Nom : </w:t>
            </w:r>
            <w:permStart w:id="876554190" w:edGrp="everyone"/>
            <w:r w:rsidRPr="00790A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0" w:name="Texte9"/>
            <w:r w:rsidRPr="00790A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0AF0">
              <w:rPr>
                <w:rFonts w:ascii="Arial" w:hAnsi="Arial" w:cs="Arial"/>
                <w:sz w:val="20"/>
                <w:szCs w:val="20"/>
              </w:rPr>
            </w:r>
            <w:r w:rsidRPr="00790A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0AF0">
              <w:rPr>
                <w:rFonts w:ascii="Arial" w:hAnsi="Arial" w:cs="Arial"/>
                <w:sz w:val="20"/>
                <w:szCs w:val="20"/>
              </w:rPr>
              <w:t> </w:t>
            </w:r>
            <w:r w:rsidRPr="00790AF0">
              <w:rPr>
                <w:rFonts w:ascii="Arial" w:hAnsi="Arial" w:cs="Arial"/>
                <w:sz w:val="20"/>
                <w:szCs w:val="20"/>
              </w:rPr>
              <w:t> </w:t>
            </w:r>
            <w:r w:rsidRPr="00790AF0">
              <w:rPr>
                <w:rFonts w:ascii="Arial" w:hAnsi="Arial" w:cs="Arial"/>
                <w:sz w:val="20"/>
                <w:szCs w:val="20"/>
              </w:rPr>
              <w:t> </w:t>
            </w:r>
            <w:r w:rsidRPr="00790AF0">
              <w:rPr>
                <w:rFonts w:ascii="Arial" w:hAnsi="Arial" w:cs="Arial"/>
                <w:sz w:val="20"/>
                <w:szCs w:val="20"/>
              </w:rPr>
              <w:t> </w:t>
            </w:r>
            <w:r w:rsidRPr="00790AF0">
              <w:rPr>
                <w:rFonts w:ascii="Arial" w:hAnsi="Arial" w:cs="Arial"/>
                <w:sz w:val="20"/>
                <w:szCs w:val="20"/>
              </w:rPr>
              <w:t> </w:t>
            </w:r>
            <w:r w:rsidRPr="00790AF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permEnd w:id="876554190"/>
          </w:p>
        </w:tc>
      </w:tr>
      <w:tr w:rsidR="00733813" w:rsidRPr="00D70E05" w14:paraId="49A5803F" w14:textId="77777777" w:rsidTr="002B775F">
        <w:tc>
          <w:tcPr>
            <w:tcW w:w="4208" w:type="dxa"/>
          </w:tcPr>
          <w:p w14:paraId="49A5803E" w14:textId="77777777" w:rsidR="00733813" w:rsidRPr="00790AF0" w:rsidRDefault="00733813" w:rsidP="002B775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90AF0">
              <w:rPr>
                <w:rFonts w:ascii="Arial" w:hAnsi="Arial" w:cs="Arial"/>
                <w:sz w:val="20"/>
                <w:szCs w:val="20"/>
              </w:rPr>
              <w:t>Prénom </w:t>
            </w:r>
            <w:permStart w:id="652345831" w:edGrp="everyone"/>
            <w:r w:rsidRPr="00790AF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90A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" w:name="Texte10"/>
            <w:r w:rsidRPr="00790A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0AF0">
              <w:rPr>
                <w:rFonts w:ascii="Arial" w:hAnsi="Arial" w:cs="Arial"/>
                <w:sz w:val="20"/>
                <w:szCs w:val="20"/>
              </w:rPr>
            </w:r>
            <w:r w:rsidRPr="00790A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0A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0A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0A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0A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0A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0AF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permEnd w:id="652345831"/>
          </w:p>
        </w:tc>
      </w:tr>
      <w:tr w:rsidR="00733813" w:rsidRPr="00D70E05" w14:paraId="49A58041" w14:textId="77777777" w:rsidTr="002B775F">
        <w:tc>
          <w:tcPr>
            <w:tcW w:w="4208" w:type="dxa"/>
          </w:tcPr>
          <w:p w14:paraId="49A58040" w14:textId="77777777" w:rsidR="00733813" w:rsidRPr="00790AF0" w:rsidRDefault="00733813" w:rsidP="002B775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90AF0">
              <w:rPr>
                <w:rFonts w:ascii="Arial" w:hAnsi="Arial" w:cs="Arial"/>
                <w:sz w:val="20"/>
                <w:szCs w:val="20"/>
              </w:rPr>
              <w:t xml:space="preserve">Date de naissance : </w:t>
            </w:r>
            <w:permStart w:id="2117691568" w:edGrp="everyone"/>
            <w:r w:rsidRPr="00790A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2" w:name="Texte11"/>
            <w:r w:rsidRPr="00790A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0AF0">
              <w:rPr>
                <w:rFonts w:ascii="Arial" w:hAnsi="Arial" w:cs="Arial"/>
                <w:sz w:val="20"/>
                <w:szCs w:val="20"/>
              </w:rPr>
            </w:r>
            <w:r w:rsidRPr="00790A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0A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0A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0A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0A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0A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0AF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permEnd w:id="2117691568"/>
          </w:p>
        </w:tc>
      </w:tr>
      <w:tr w:rsidR="00733813" w:rsidRPr="00D70E05" w14:paraId="49A58043" w14:textId="77777777" w:rsidTr="002B775F">
        <w:tc>
          <w:tcPr>
            <w:tcW w:w="4208" w:type="dxa"/>
          </w:tcPr>
          <w:p w14:paraId="49A58042" w14:textId="77777777" w:rsidR="00733813" w:rsidRPr="00790AF0" w:rsidRDefault="00733813" w:rsidP="002B775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90AF0">
              <w:rPr>
                <w:rFonts w:ascii="Arial" w:hAnsi="Arial" w:cs="Arial"/>
                <w:sz w:val="20"/>
                <w:szCs w:val="20"/>
              </w:rPr>
              <w:t>(Si possible, coller une étiquette patient)</w:t>
            </w:r>
          </w:p>
        </w:tc>
      </w:tr>
    </w:tbl>
    <w:p w14:paraId="49A58044" w14:textId="77777777" w:rsidR="00887BC5" w:rsidRPr="00D70E05" w:rsidRDefault="00887BC5" w:rsidP="000E4AAA">
      <w:pPr>
        <w:jc w:val="both"/>
        <w:rPr>
          <w:rFonts w:ascii="Arial" w:hAnsi="Arial" w:cs="Arial"/>
          <w:b/>
          <w:highlight w:val="yellow"/>
        </w:rPr>
      </w:pPr>
    </w:p>
    <w:p w14:paraId="49A58045" w14:textId="77777777" w:rsidR="005E5DC8" w:rsidRPr="00D70E05" w:rsidRDefault="005E5DC8" w:rsidP="005E5DC8">
      <w:pPr>
        <w:spacing w:after="0"/>
        <w:jc w:val="both"/>
        <w:rPr>
          <w:rFonts w:ascii="Arial" w:hAnsi="Arial" w:cs="Arial"/>
          <w:highlight w:val="yellow"/>
        </w:rPr>
      </w:pPr>
      <w:r w:rsidRPr="00D70E05">
        <w:rPr>
          <w:rFonts w:ascii="Arial" w:hAnsi="Arial" w:cs="Arial"/>
          <w:highlight w:val="yellow"/>
        </w:rPr>
        <w:t xml:space="preserve">        </w:t>
      </w:r>
    </w:p>
    <w:p w14:paraId="49A58046" w14:textId="77777777" w:rsidR="008C23E2" w:rsidRPr="00D70E05" w:rsidRDefault="005E5DC8" w:rsidP="005E5DC8">
      <w:pPr>
        <w:spacing w:after="0"/>
        <w:jc w:val="both"/>
        <w:rPr>
          <w:rFonts w:ascii="Arial" w:hAnsi="Arial" w:cs="Arial"/>
          <w:highlight w:val="yellow"/>
        </w:rPr>
      </w:pPr>
      <w:r w:rsidRPr="00D70E05">
        <w:rPr>
          <w:rFonts w:ascii="Arial" w:hAnsi="Arial" w:cs="Arial"/>
          <w:highlight w:val="yellow"/>
        </w:rPr>
        <w:t xml:space="preserve">         </w:t>
      </w:r>
    </w:p>
    <w:p w14:paraId="49A58047" w14:textId="77777777" w:rsidR="002B775F" w:rsidRPr="00D70E05" w:rsidRDefault="002B775F" w:rsidP="005E5DC8">
      <w:pPr>
        <w:spacing w:after="0"/>
        <w:jc w:val="both"/>
        <w:rPr>
          <w:rFonts w:ascii="Arial" w:hAnsi="Arial" w:cs="Arial"/>
          <w:highlight w:val="yellow"/>
        </w:rPr>
      </w:pPr>
    </w:p>
    <w:tbl>
      <w:tblPr>
        <w:tblStyle w:val="Grilledutableau"/>
        <w:tblpPr w:leftFromText="141" w:rightFromText="141" w:vertAnchor="page" w:horzAnchor="margin" w:tblpY="2926"/>
        <w:tblW w:w="9322" w:type="dxa"/>
        <w:tblLook w:val="04A0" w:firstRow="1" w:lastRow="0" w:firstColumn="1" w:lastColumn="0" w:noHBand="0" w:noVBand="1"/>
      </w:tblPr>
      <w:tblGrid>
        <w:gridCol w:w="1384"/>
        <w:gridCol w:w="7938"/>
      </w:tblGrid>
      <w:tr w:rsidR="002B775F" w:rsidRPr="00D70E05" w14:paraId="49A5804A" w14:textId="77777777" w:rsidTr="00205E44">
        <w:tc>
          <w:tcPr>
            <w:tcW w:w="9322" w:type="dxa"/>
            <w:gridSpan w:val="2"/>
            <w:shd w:val="clear" w:color="auto" w:fill="EAF1DD" w:themeFill="accent3" w:themeFillTint="33"/>
          </w:tcPr>
          <w:p w14:paraId="49A58048" w14:textId="77777777" w:rsidR="002B775F" w:rsidRPr="00960D02" w:rsidRDefault="002B775F" w:rsidP="00BC1898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960D02">
              <w:rPr>
                <w:rFonts w:ascii="Arial" w:hAnsi="Arial" w:cs="Arial"/>
                <w:b/>
              </w:rPr>
              <w:t xml:space="preserve">Protocole adulte </w:t>
            </w:r>
            <w:r w:rsidR="00960D02" w:rsidRPr="00960D02">
              <w:rPr>
                <w:rFonts w:ascii="Arial" w:hAnsi="Arial" w:cs="Arial"/>
                <w:b/>
              </w:rPr>
              <w:t>I</w:t>
            </w:r>
            <w:r w:rsidR="00790AF0" w:rsidRPr="00960D02">
              <w:rPr>
                <w:rFonts w:ascii="Arial" w:hAnsi="Arial" w:cs="Arial"/>
                <w:b/>
              </w:rPr>
              <w:t>ntratect</w:t>
            </w:r>
            <w:r w:rsidRPr="00960D02">
              <w:rPr>
                <w:rFonts w:ascii="Arial" w:hAnsi="Arial" w:cs="Arial"/>
                <w:vertAlign w:val="superscript"/>
              </w:rPr>
              <w:t>®</w:t>
            </w:r>
            <w:r w:rsidRPr="00960D02">
              <w:rPr>
                <w:rFonts w:ascii="Arial" w:hAnsi="Arial" w:cs="Arial"/>
              </w:rPr>
              <w:t xml:space="preserve"> </w:t>
            </w:r>
            <w:r w:rsidR="00960D02">
              <w:rPr>
                <w:rFonts w:ascii="Arial" w:hAnsi="Arial" w:cs="Arial"/>
              </w:rPr>
              <w:t xml:space="preserve">10% </w:t>
            </w:r>
            <w:r w:rsidRPr="00960D02">
              <w:rPr>
                <w:rFonts w:ascii="Arial" w:hAnsi="Arial" w:cs="Arial"/>
              </w:rPr>
              <w:t>(immunoglobuline</w:t>
            </w:r>
            <w:r w:rsidR="00673F32" w:rsidRPr="00960D02">
              <w:rPr>
                <w:rFonts w:ascii="Arial" w:hAnsi="Arial" w:cs="Arial"/>
              </w:rPr>
              <w:t xml:space="preserve"> humaine</w:t>
            </w:r>
            <w:r w:rsidRPr="00960D02">
              <w:rPr>
                <w:rFonts w:ascii="Arial" w:hAnsi="Arial" w:cs="Arial"/>
              </w:rPr>
              <w:t xml:space="preserve"> IvIg)</w:t>
            </w:r>
          </w:p>
          <w:p w14:paraId="49A58049" w14:textId="77777777" w:rsidR="002B775F" w:rsidRPr="00D70E05" w:rsidRDefault="002B775F" w:rsidP="00BC18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  <w:highlight w:val="yellow"/>
              </w:rPr>
            </w:pPr>
            <w:r w:rsidRPr="00960D02">
              <w:rPr>
                <w:rFonts w:ascii="Arial" w:hAnsi="Arial" w:cs="Arial"/>
              </w:rPr>
              <w:t>En perfusion intraveineuse</w:t>
            </w:r>
          </w:p>
        </w:tc>
      </w:tr>
      <w:tr w:rsidR="002B775F" w:rsidRPr="00D70E05" w14:paraId="49A5804E" w14:textId="77777777" w:rsidTr="006852B3">
        <w:tc>
          <w:tcPr>
            <w:tcW w:w="1384" w:type="dxa"/>
            <w:tcBorders>
              <w:right w:val="nil"/>
            </w:tcBorders>
          </w:tcPr>
          <w:p w14:paraId="49A5804B" w14:textId="77777777" w:rsidR="002B775F" w:rsidRPr="00205E44" w:rsidRDefault="002B775F" w:rsidP="002B775F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205E44">
              <w:rPr>
                <w:rFonts w:ascii="Arial" w:hAnsi="Arial" w:cs="Arial"/>
                <w:b/>
                <w:sz w:val="19"/>
                <w:szCs w:val="19"/>
              </w:rPr>
              <w:t>Présentation</w:t>
            </w:r>
          </w:p>
        </w:tc>
        <w:tc>
          <w:tcPr>
            <w:tcW w:w="7938" w:type="dxa"/>
            <w:tcBorders>
              <w:top w:val="nil"/>
              <w:left w:val="nil"/>
            </w:tcBorders>
          </w:tcPr>
          <w:p w14:paraId="49A5804C" w14:textId="77777777" w:rsidR="00E75311" w:rsidRPr="00205E44" w:rsidRDefault="00E75311" w:rsidP="002B775F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05E44">
              <w:rPr>
                <w:rFonts w:ascii="Arial" w:hAnsi="Arial" w:cs="Arial"/>
                <w:sz w:val="19"/>
                <w:szCs w:val="19"/>
              </w:rPr>
              <w:t>Concentration à 10% (100 mg/ml) :</w:t>
            </w:r>
            <w:r w:rsidR="006852B3" w:rsidRPr="00205E44">
              <w:rPr>
                <w:rFonts w:ascii="Arial" w:hAnsi="Arial" w:cs="Arial"/>
                <w:sz w:val="19"/>
                <w:szCs w:val="19"/>
              </w:rPr>
              <w:t xml:space="preserve"> Flacon de </w:t>
            </w:r>
            <w:r w:rsidR="00960D02" w:rsidRPr="00205E44">
              <w:rPr>
                <w:rFonts w:ascii="Arial" w:hAnsi="Arial" w:cs="Arial"/>
                <w:sz w:val="19"/>
                <w:szCs w:val="19"/>
              </w:rPr>
              <w:t>1g/10</w:t>
            </w:r>
            <w:r w:rsidR="006852B3" w:rsidRPr="00205E44">
              <w:rPr>
                <w:rFonts w:ascii="Arial" w:hAnsi="Arial" w:cs="Arial"/>
                <w:sz w:val="19"/>
                <w:szCs w:val="19"/>
              </w:rPr>
              <w:t>ml</w:t>
            </w:r>
            <w:r w:rsidR="002B775F" w:rsidRPr="00205E4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852B3" w:rsidRPr="00205E44">
              <w:rPr>
                <w:rFonts w:ascii="Arial" w:hAnsi="Arial" w:cs="Arial"/>
                <w:sz w:val="19"/>
                <w:szCs w:val="19"/>
              </w:rPr>
              <w:t>5g/50ml</w:t>
            </w:r>
            <w:r w:rsidR="002B775F" w:rsidRPr="00205E44">
              <w:rPr>
                <w:rFonts w:ascii="Arial" w:hAnsi="Arial" w:cs="Arial"/>
                <w:sz w:val="19"/>
                <w:szCs w:val="19"/>
              </w:rPr>
              <w:t xml:space="preserve"> 10g/100ml       20g/200ml  </w:t>
            </w:r>
          </w:p>
          <w:p w14:paraId="49A5804D" w14:textId="77777777" w:rsidR="002B775F" w:rsidRPr="00205E44" w:rsidRDefault="00E75311" w:rsidP="006852B3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05E44">
              <w:rPr>
                <w:rFonts w:ascii="Arial" w:hAnsi="Arial" w:cs="Arial"/>
                <w:sz w:val="19"/>
                <w:szCs w:val="19"/>
              </w:rPr>
              <w:t>Concentration à 5% (50mg/ml) : Flacons de 1g/20ml   2.5g/50ml  5g/100 ml    10g/200ml</w:t>
            </w:r>
            <w:r w:rsidR="002B775F" w:rsidRPr="00205E44">
              <w:rPr>
                <w:rFonts w:ascii="Arial" w:hAnsi="Arial" w:cs="Arial"/>
                <w:sz w:val="19"/>
                <w:szCs w:val="19"/>
              </w:rPr>
              <w:t xml:space="preserve">     </w:t>
            </w:r>
          </w:p>
        </w:tc>
      </w:tr>
    </w:tbl>
    <w:tbl>
      <w:tblPr>
        <w:tblStyle w:val="Grilledutableau"/>
        <w:tblpPr w:leftFromText="141" w:rightFromText="141" w:vertAnchor="text" w:horzAnchor="margin" w:tblpY="1759"/>
        <w:tblW w:w="9322" w:type="dxa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703"/>
        <w:gridCol w:w="7619"/>
      </w:tblGrid>
      <w:tr w:rsidR="002B775F" w:rsidRPr="00D70E05" w14:paraId="49A58050" w14:textId="77777777" w:rsidTr="00AF0B4D">
        <w:trPr>
          <w:trHeight w:val="515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D6B7"/>
          </w:tcPr>
          <w:p w14:paraId="49A5804F" w14:textId="77777777" w:rsidR="002B775F" w:rsidRPr="00D70E05" w:rsidRDefault="002B775F" w:rsidP="002B775F">
            <w:pPr>
              <w:spacing w:before="120" w:after="120"/>
              <w:rPr>
                <w:rFonts w:ascii="Arial" w:hAnsi="Arial" w:cs="Arial"/>
                <w:b/>
                <w:highlight w:val="yellow"/>
              </w:rPr>
            </w:pPr>
            <w:r w:rsidRPr="00960D02">
              <w:rPr>
                <w:rFonts w:ascii="Arial" w:hAnsi="Arial" w:cs="Arial"/>
                <w:b/>
              </w:rPr>
              <w:t>Prescription médicale</w:t>
            </w:r>
          </w:p>
        </w:tc>
      </w:tr>
      <w:tr w:rsidR="002B775F" w:rsidRPr="00D70E05" w14:paraId="49A5805A" w14:textId="77777777" w:rsidTr="00AF0B4D">
        <w:trPr>
          <w:trHeight w:val="9535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FFF4EB"/>
          </w:tcPr>
          <w:p w14:paraId="49A58051" w14:textId="77777777" w:rsidR="002B775F" w:rsidRPr="00960D02" w:rsidRDefault="002B775F" w:rsidP="002B775F">
            <w:pPr>
              <w:spacing w:before="12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960D02">
              <w:rPr>
                <w:rFonts w:ascii="Arial" w:hAnsi="Arial" w:cs="Arial"/>
                <w:b/>
                <w:sz w:val="19"/>
                <w:szCs w:val="19"/>
              </w:rPr>
              <w:t xml:space="preserve">Prescription </w:t>
            </w:r>
          </w:p>
        </w:tc>
        <w:tc>
          <w:tcPr>
            <w:tcW w:w="7569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58052" w14:textId="77777777" w:rsidR="002B775F" w:rsidRPr="00960D02" w:rsidRDefault="002B775F" w:rsidP="00BC1898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60D02">
              <w:rPr>
                <w:rFonts w:ascii="Arial" w:hAnsi="Arial" w:cs="Arial"/>
                <w:b/>
                <w:sz w:val="19"/>
                <w:szCs w:val="19"/>
              </w:rPr>
              <w:t xml:space="preserve">Date de la prescription : </w:t>
            </w:r>
            <w:r w:rsidRPr="00960D02">
              <w:rPr>
                <w:rFonts w:ascii="Arial" w:hAnsi="Arial" w:cs="Arial"/>
                <w:sz w:val="19"/>
                <w:szCs w:val="19"/>
              </w:rPr>
              <w:tab/>
            </w:r>
            <w:permStart w:id="827265496" w:edGrp="everyone"/>
            <w:permEnd w:id="827265496"/>
          </w:p>
          <w:p w14:paraId="49A58053" w14:textId="77777777" w:rsidR="002B775F" w:rsidRPr="00960D02" w:rsidRDefault="002B775F" w:rsidP="002B775F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60D02">
              <w:rPr>
                <w:rFonts w:ascii="Arial" w:hAnsi="Arial" w:cs="Arial"/>
                <w:b/>
                <w:sz w:val="19"/>
                <w:szCs w:val="19"/>
              </w:rPr>
              <w:t>Indication du traitement :</w:t>
            </w:r>
            <w:r w:rsidRPr="00960D0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60D02">
              <w:rPr>
                <w:rFonts w:ascii="Arial" w:hAnsi="Arial" w:cs="Arial"/>
                <w:sz w:val="19"/>
                <w:szCs w:val="19"/>
              </w:rPr>
              <w:tab/>
            </w:r>
            <w:permStart w:id="460417985" w:edGrp="everyone"/>
            <w:r w:rsidRPr="00960D0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960D0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60D02">
              <w:rPr>
                <w:rFonts w:ascii="Arial" w:hAnsi="Arial" w:cs="Arial"/>
                <w:sz w:val="19"/>
                <w:szCs w:val="19"/>
              </w:rPr>
            </w:r>
            <w:r w:rsidRPr="00960D0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60D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60D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60D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60D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60D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60D02">
              <w:rPr>
                <w:rFonts w:ascii="Arial" w:hAnsi="Arial" w:cs="Arial"/>
                <w:sz w:val="19"/>
                <w:szCs w:val="19"/>
              </w:rPr>
              <w:fldChar w:fldCharType="end"/>
            </w:r>
            <w:permEnd w:id="460417985"/>
          </w:p>
          <w:p w14:paraId="49A58054" w14:textId="77777777" w:rsidR="002B775F" w:rsidRPr="00960D02" w:rsidRDefault="002B775F" w:rsidP="002B775F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60D02">
              <w:rPr>
                <w:rFonts w:ascii="Arial" w:hAnsi="Arial" w:cs="Arial"/>
                <w:b/>
                <w:sz w:val="19"/>
                <w:szCs w:val="19"/>
              </w:rPr>
              <w:t>Intervalle d’administration :</w:t>
            </w:r>
            <w:r w:rsidRPr="00960D0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60D02">
              <w:rPr>
                <w:rFonts w:ascii="Arial" w:hAnsi="Arial" w:cs="Arial"/>
                <w:sz w:val="19"/>
                <w:szCs w:val="19"/>
              </w:rPr>
              <w:tab/>
            </w:r>
            <w:permStart w:id="554463740" w:edGrp="everyone"/>
            <w:r w:rsidRPr="00960D0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3" w:name="Texte18"/>
            <w:r w:rsidRPr="00960D0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60D02">
              <w:rPr>
                <w:rFonts w:ascii="Arial" w:hAnsi="Arial" w:cs="Arial"/>
                <w:sz w:val="19"/>
                <w:szCs w:val="19"/>
              </w:rPr>
            </w:r>
            <w:r w:rsidRPr="00960D0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60D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60D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60D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60D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60D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60D0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"/>
            <w:permEnd w:id="554463740"/>
          </w:p>
          <w:p w14:paraId="49A58055" w14:textId="77777777" w:rsidR="00651709" w:rsidRPr="00651709" w:rsidRDefault="002B775F" w:rsidP="002B775F">
            <w:pPr>
              <w:spacing w:before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51709">
              <w:rPr>
                <w:rFonts w:ascii="Arial" w:hAnsi="Arial" w:cs="Arial"/>
                <w:b/>
                <w:sz w:val="19"/>
                <w:szCs w:val="19"/>
              </w:rPr>
              <w:t>Schéma posologique</w:t>
            </w:r>
            <w:r w:rsidRPr="00651709">
              <w:rPr>
                <w:rFonts w:ascii="Arial" w:hAnsi="Arial" w:cs="Arial"/>
                <w:sz w:val="19"/>
                <w:szCs w:val="19"/>
              </w:rPr>
              <w:t xml:space="preserve"> : </w:t>
            </w:r>
          </w:p>
          <w:permStart w:id="891636752" w:edGrp="everyone"/>
          <w:bookmarkStart w:id="4" w:name="_MON_1683463518"/>
          <w:bookmarkEnd w:id="4"/>
          <w:p w14:paraId="49A58056" w14:textId="77777777" w:rsidR="00651709" w:rsidRPr="00651709" w:rsidRDefault="00FB780E" w:rsidP="00651709">
            <w:pPr>
              <w:spacing w:before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51709">
              <w:rPr>
                <w:rFonts w:ascii="Arial" w:hAnsi="Arial" w:cs="Arial"/>
                <w:sz w:val="19"/>
                <w:szCs w:val="19"/>
              </w:rPr>
              <w:object w:dxaOrig="8597" w:dyaOrig="6451" w14:anchorId="49A5811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0pt;height:346.85pt" o:ole="">
                  <v:imagedata r:id="rId8" o:title=""/>
                </v:shape>
                <o:OLEObject Type="Embed" ProgID="Excel.Sheet.12" ShapeID="_x0000_i1025" DrawAspect="Content" ObjectID="_1692687323" r:id="rId9"/>
              </w:object>
            </w:r>
            <w:permEnd w:id="891636752"/>
          </w:p>
          <w:p w14:paraId="49A58057" w14:textId="77777777" w:rsidR="00651709" w:rsidRPr="00E30736" w:rsidRDefault="005C5F43" w:rsidP="00E30736">
            <w:pPr>
              <w:tabs>
                <w:tab w:val="left" w:pos="1039"/>
              </w:tabs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30736">
              <w:rPr>
                <w:rFonts w:ascii="Arial" w:hAnsi="Arial" w:cs="Arial"/>
                <w:i/>
                <w:sz w:val="18"/>
                <w:szCs w:val="18"/>
              </w:rPr>
              <w:t xml:space="preserve">* </w:t>
            </w:r>
            <w:r w:rsidR="00E30736" w:rsidRPr="00E30736">
              <w:rPr>
                <w:rFonts w:ascii="Arial" w:hAnsi="Arial" w:cs="Arial"/>
                <w:i/>
                <w:sz w:val="18"/>
                <w:szCs w:val="18"/>
              </w:rPr>
              <w:t>Schéma proposé uniquement</w:t>
            </w:r>
            <w:r w:rsidRPr="00E30736">
              <w:rPr>
                <w:rFonts w:ascii="Arial" w:hAnsi="Arial" w:cs="Arial"/>
                <w:i/>
                <w:sz w:val="18"/>
                <w:szCs w:val="18"/>
              </w:rPr>
              <w:t xml:space="preserve"> pour la concentration à 10%. Les autres débit</w:t>
            </w:r>
            <w:r w:rsidR="00361C53" w:rsidRPr="00E30736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Pr="00E30736">
              <w:rPr>
                <w:rFonts w:ascii="Arial" w:hAnsi="Arial" w:cs="Arial"/>
                <w:i/>
                <w:sz w:val="18"/>
                <w:szCs w:val="18"/>
              </w:rPr>
              <w:t xml:space="preserve"> sont proposés pour les concentrations à 5% ou 10%.</w:t>
            </w:r>
          </w:p>
          <w:p w14:paraId="49A58058" w14:textId="77777777" w:rsidR="00651709" w:rsidRDefault="00651709" w:rsidP="000D7D44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49A58059" w14:textId="77777777" w:rsidR="002B775F" w:rsidRPr="00D70E05" w:rsidRDefault="002B775F" w:rsidP="000D7D44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D7D44">
              <w:rPr>
                <w:rFonts w:ascii="Arial" w:hAnsi="Arial" w:cs="Arial"/>
                <w:b/>
                <w:sz w:val="18"/>
                <w:szCs w:val="18"/>
                <w:u w:val="single"/>
              </w:rPr>
              <w:t>En cas de changement de lot</w:t>
            </w:r>
            <w:r w:rsidRPr="000D7D44">
              <w:rPr>
                <w:rFonts w:ascii="Arial" w:hAnsi="Arial" w:cs="Arial"/>
                <w:sz w:val="18"/>
                <w:szCs w:val="18"/>
              </w:rPr>
              <w:t> : la nécessité de réduire le débit d’administration est à évaluer par le prescripteur, en fonction des risques d’hypersensibilité du patient.</w:t>
            </w:r>
            <w:r w:rsidR="00BC1898" w:rsidRPr="000D7D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7D44" w:rsidRPr="000D7D44">
              <w:rPr>
                <w:rFonts w:ascii="Arial" w:hAnsi="Arial" w:cs="Arial"/>
                <w:sz w:val="18"/>
                <w:szCs w:val="18"/>
              </w:rPr>
              <w:t>L’ajustement du débit n’est pas</w:t>
            </w:r>
            <w:r w:rsidR="005C5F43">
              <w:rPr>
                <w:rFonts w:ascii="Arial" w:hAnsi="Arial" w:cs="Arial"/>
                <w:sz w:val="18"/>
                <w:szCs w:val="18"/>
              </w:rPr>
              <w:t xml:space="preserve"> forcément</w:t>
            </w:r>
            <w:r w:rsidR="000D7D44" w:rsidRPr="000D7D44">
              <w:rPr>
                <w:rFonts w:ascii="Arial" w:hAnsi="Arial" w:cs="Arial"/>
                <w:sz w:val="18"/>
                <w:szCs w:val="18"/>
              </w:rPr>
              <w:t xml:space="preserve"> nécessaire, selon la firme.</w:t>
            </w:r>
          </w:p>
        </w:tc>
      </w:tr>
    </w:tbl>
    <w:p w14:paraId="49A5805B" w14:textId="77777777" w:rsidR="002B775F" w:rsidRPr="00D70E05" w:rsidRDefault="002B775F" w:rsidP="005E5DC8">
      <w:pPr>
        <w:spacing w:after="0"/>
        <w:jc w:val="both"/>
        <w:rPr>
          <w:rFonts w:ascii="Arial" w:hAnsi="Arial" w:cs="Arial"/>
          <w:highlight w:val="yellow"/>
        </w:rPr>
      </w:pPr>
    </w:p>
    <w:p w14:paraId="49A5805C" w14:textId="77777777" w:rsidR="002B775F" w:rsidRPr="00D70E05" w:rsidRDefault="002B775F" w:rsidP="005E5DC8">
      <w:pPr>
        <w:spacing w:after="0"/>
        <w:jc w:val="both"/>
        <w:rPr>
          <w:rFonts w:ascii="Arial" w:hAnsi="Arial" w:cs="Arial"/>
          <w:highlight w:val="yellow"/>
        </w:rPr>
      </w:pPr>
    </w:p>
    <w:tbl>
      <w:tblPr>
        <w:tblStyle w:val="Grilledutableau"/>
        <w:tblpPr w:leftFromText="141" w:rightFromText="141" w:vertAnchor="page" w:horzAnchor="margin" w:tblpY="2086"/>
        <w:tblW w:w="9322" w:type="dxa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716"/>
        <w:gridCol w:w="7606"/>
      </w:tblGrid>
      <w:tr w:rsidR="002B775F" w:rsidRPr="00D70E05" w14:paraId="49A58064" w14:textId="77777777" w:rsidTr="002B775F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4EB"/>
          </w:tcPr>
          <w:p w14:paraId="49A5805D" w14:textId="77777777" w:rsidR="002B775F" w:rsidRPr="00960D02" w:rsidRDefault="002B775F" w:rsidP="00CC11B2">
            <w:pPr>
              <w:spacing w:before="24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960D02">
              <w:rPr>
                <w:rFonts w:ascii="Arial" w:hAnsi="Arial" w:cs="Arial"/>
                <w:b/>
                <w:sz w:val="19"/>
                <w:szCs w:val="19"/>
              </w:rPr>
              <w:lastRenderedPageBreak/>
              <w:t xml:space="preserve">Prescription </w:t>
            </w:r>
            <w:r w:rsidRPr="00960D02">
              <w:rPr>
                <w:rFonts w:ascii="Arial" w:hAnsi="Arial" w:cs="Arial"/>
                <w:sz w:val="19"/>
                <w:szCs w:val="19"/>
              </w:rPr>
              <w:t>(suite)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5805E" w14:textId="77777777" w:rsidR="002B775F" w:rsidRPr="00960D02" w:rsidRDefault="002B775F" w:rsidP="00CC11B2">
            <w:pPr>
              <w:spacing w:before="240" w:after="18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960D02">
              <w:rPr>
                <w:rFonts w:ascii="Arial" w:hAnsi="Arial" w:cs="Arial"/>
                <w:b/>
                <w:sz w:val="19"/>
                <w:szCs w:val="19"/>
              </w:rPr>
              <w:t>Prémédication :</w:t>
            </w:r>
            <w:r w:rsidRPr="00960D02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960D02">
              <w:rPr>
                <w:rFonts w:ascii="Arial" w:hAnsi="Arial" w:cs="Arial"/>
                <w:sz w:val="19"/>
                <w:szCs w:val="19"/>
              </w:rPr>
              <w:tab/>
            </w:r>
            <w:permStart w:id="635504380" w:edGrp="everyone"/>
            <w:r w:rsidRPr="00960D0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0D02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1F0C61">
              <w:rPr>
                <w:rFonts w:ascii="Arial" w:hAnsi="Arial" w:cs="Arial"/>
                <w:sz w:val="19"/>
                <w:szCs w:val="19"/>
              </w:rPr>
            </w:r>
            <w:r w:rsidR="001F0C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60D02">
              <w:rPr>
                <w:rFonts w:ascii="Arial" w:hAnsi="Arial" w:cs="Arial"/>
                <w:sz w:val="19"/>
                <w:szCs w:val="19"/>
              </w:rPr>
              <w:fldChar w:fldCharType="end"/>
            </w:r>
            <w:permEnd w:id="635504380"/>
            <w:r w:rsidRPr="00960D02">
              <w:rPr>
                <w:rFonts w:ascii="Arial" w:hAnsi="Arial" w:cs="Arial"/>
                <w:sz w:val="19"/>
                <w:szCs w:val="19"/>
              </w:rPr>
              <w:t xml:space="preserve"> NON</w:t>
            </w:r>
            <w:r w:rsidRPr="00960D02">
              <w:rPr>
                <w:rFonts w:ascii="Arial" w:hAnsi="Arial" w:cs="Arial"/>
                <w:sz w:val="19"/>
                <w:szCs w:val="19"/>
              </w:rPr>
              <w:tab/>
              <w:t xml:space="preserve">           </w:t>
            </w:r>
            <w:permStart w:id="1438536247" w:edGrp="everyone"/>
            <w:r w:rsidRPr="00960D0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0D02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1F0C61">
              <w:rPr>
                <w:rFonts w:ascii="Arial" w:hAnsi="Arial" w:cs="Arial"/>
                <w:sz w:val="19"/>
                <w:szCs w:val="19"/>
              </w:rPr>
            </w:r>
            <w:r w:rsidR="001F0C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60D02">
              <w:rPr>
                <w:rFonts w:ascii="Arial" w:hAnsi="Arial" w:cs="Arial"/>
                <w:sz w:val="19"/>
                <w:szCs w:val="19"/>
              </w:rPr>
              <w:fldChar w:fldCharType="end"/>
            </w:r>
            <w:permEnd w:id="1438536247"/>
            <w:r w:rsidRPr="00960D02">
              <w:rPr>
                <w:rFonts w:ascii="Arial" w:hAnsi="Arial" w:cs="Arial"/>
                <w:sz w:val="19"/>
                <w:szCs w:val="19"/>
              </w:rPr>
              <w:t xml:space="preserve"> OUI: </w:t>
            </w:r>
            <w:permStart w:id="231871972" w:edGrp="everyone"/>
            <w:r w:rsidRPr="00960D0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5" w:name="Texte13"/>
            <w:r w:rsidRPr="00960D0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60D02">
              <w:rPr>
                <w:rFonts w:ascii="Arial" w:hAnsi="Arial" w:cs="Arial"/>
                <w:sz w:val="19"/>
                <w:szCs w:val="19"/>
              </w:rPr>
            </w:r>
            <w:r w:rsidRPr="00960D0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60D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60D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60D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60D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60D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60D0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5"/>
            <w:permEnd w:id="231871972"/>
          </w:p>
          <w:p w14:paraId="49A5805F" w14:textId="77777777" w:rsidR="002B775F" w:rsidRPr="00960D02" w:rsidRDefault="002B775F" w:rsidP="00CC11B2">
            <w:pPr>
              <w:spacing w:before="60" w:after="18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60D02">
              <w:rPr>
                <w:rFonts w:ascii="Arial" w:hAnsi="Arial" w:cs="Arial"/>
                <w:b/>
                <w:sz w:val="19"/>
                <w:szCs w:val="19"/>
              </w:rPr>
              <w:t>Prescription renouvelable</w:t>
            </w:r>
            <w:r w:rsidRPr="00960D02">
              <w:rPr>
                <w:rFonts w:ascii="Arial" w:hAnsi="Arial" w:cs="Arial"/>
                <w:sz w:val="19"/>
                <w:szCs w:val="19"/>
              </w:rPr>
              <w:t xml:space="preserve"> pour une durée de : </w:t>
            </w:r>
            <w:permStart w:id="1518555663" w:edGrp="everyone"/>
            <w:r w:rsidRPr="00960D0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 w:rsidRPr="00960D0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60D02">
              <w:rPr>
                <w:rFonts w:ascii="Arial" w:hAnsi="Arial" w:cs="Arial"/>
                <w:sz w:val="19"/>
                <w:szCs w:val="19"/>
              </w:rPr>
            </w:r>
            <w:r w:rsidRPr="00960D0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60D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60D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60D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60D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60D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60D0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6"/>
            <w:permEnd w:id="1518555663"/>
            <w:r w:rsidRPr="00960D0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60D02">
              <w:rPr>
                <w:rFonts w:ascii="Arial" w:hAnsi="Arial" w:cs="Arial"/>
                <w:sz w:val="16"/>
                <w:szCs w:val="16"/>
              </w:rPr>
              <w:t>(max. 12 mois)</w:t>
            </w:r>
          </w:p>
          <w:p w14:paraId="49A58060" w14:textId="77777777" w:rsidR="002B775F" w:rsidRPr="00960D02" w:rsidRDefault="002B775F" w:rsidP="002B775F">
            <w:pPr>
              <w:spacing w:before="60" w:after="180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960D02">
              <w:rPr>
                <w:rFonts w:ascii="Arial" w:hAnsi="Arial" w:cs="Arial"/>
                <w:b/>
                <w:sz w:val="19"/>
                <w:szCs w:val="19"/>
              </w:rPr>
              <w:t>Allergies :</w:t>
            </w:r>
            <w:r w:rsidRPr="00960D0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60D02">
              <w:rPr>
                <w:rFonts w:ascii="Arial" w:hAnsi="Arial" w:cs="Arial"/>
                <w:sz w:val="19"/>
                <w:szCs w:val="19"/>
              </w:rPr>
              <w:tab/>
            </w:r>
            <w:r w:rsidRPr="00960D02">
              <w:rPr>
                <w:rFonts w:ascii="Arial" w:hAnsi="Arial" w:cs="Arial"/>
                <w:sz w:val="19"/>
                <w:szCs w:val="19"/>
              </w:rPr>
              <w:tab/>
            </w:r>
            <w:permStart w:id="1516906056" w:edGrp="everyone"/>
            <w:r w:rsidRPr="00960D02">
              <w:rPr>
                <w:rFonts w:ascii="Arial" w:hAnsi="Arial" w:cs="Arial"/>
                <w:b/>
                <w:color w:val="FF0000"/>
                <w:sz w:val="19"/>
                <w:szCs w:val="19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7" w:name="Texte19"/>
            <w:r w:rsidRPr="00960D02">
              <w:rPr>
                <w:rFonts w:ascii="Arial" w:hAnsi="Arial" w:cs="Arial"/>
                <w:b/>
                <w:color w:val="FF0000"/>
                <w:sz w:val="19"/>
                <w:szCs w:val="19"/>
              </w:rPr>
              <w:instrText xml:space="preserve"> FORMTEXT </w:instrText>
            </w:r>
            <w:r w:rsidRPr="00960D02">
              <w:rPr>
                <w:rFonts w:ascii="Arial" w:hAnsi="Arial" w:cs="Arial"/>
                <w:b/>
                <w:color w:val="FF0000"/>
                <w:sz w:val="19"/>
                <w:szCs w:val="19"/>
              </w:rPr>
            </w:r>
            <w:r w:rsidRPr="00960D02">
              <w:rPr>
                <w:rFonts w:ascii="Arial" w:hAnsi="Arial" w:cs="Arial"/>
                <w:b/>
                <w:color w:val="FF0000"/>
                <w:sz w:val="19"/>
                <w:szCs w:val="19"/>
              </w:rPr>
              <w:fldChar w:fldCharType="separate"/>
            </w:r>
            <w:r w:rsidRPr="00960D02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Pr="00960D02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Pr="00960D02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Pr="00960D02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Pr="00960D02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Pr="00960D02">
              <w:rPr>
                <w:rFonts w:ascii="Arial" w:hAnsi="Arial" w:cs="Arial"/>
                <w:b/>
                <w:color w:val="FF0000"/>
                <w:sz w:val="19"/>
                <w:szCs w:val="19"/>
              </w:rPr>
              <w:fldChar w:fldCharType="end"/>
            </w:r>
            <w:bookmarkEnd w:id="7"/>
            <w:permEnd w:id="1516906056"/>
          </w:p>
          <w:p w14:paraId="49A58061" w14:textId="77777777" w:rsidR="002B775F" w:rsidRPr="00960D02" w:rsidRDefault="002B775F" w:rsidP="002B775F">
            <w:pPr>
              <w:spacing w:before="60" w:after="18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60D02">
              <w:rPr>
                <w:rFonts w:ascii="Arial" w:hAnsi="Arial" w:cs="Arial"/>
                <w:b/>
                <w:sz w:val="19"/>
                <w:szCs w:val="19"/>
              </w:rPr>
              <w:t>Autres remarques :</w:t>
            </w:r>
            <w:r w:rsidRPr="00960D0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60D02">
              <w:rPr>
                <w:rFonts w:ascii="Arial" w:hAnsi="Arial" w:cs="Arial"/>
                <w:sz w:val="19"/>
                <w:szCs w:val="19"/>
              </w:rPr>
              <w:tab/>
            </w:r>
            <w:permStart w:id="574058167" w:edGrp="everyone"/>
            <w:r w:rsidRPr="00960D0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8" w:name="Texte20"/>
            <w:r w:rsidRPr="00960D0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60D02">
              <w:rPr>
                <w:rFonts w:ascii="Arial" w:hAnsi="Arial" w:cs="Arial"/>
                <w:sz w:val="19"/>
                <w:szCs w:val="19"/>
              </w:rPr>
            </w:r>
            <w:r w:rsidRPr="00960D0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60D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60D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60D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60D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60D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60D0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8"/>
            <w:permEnd w:id="574058167"/>
          </w:p>
          <w:p w14:paraId="49A58062" w14:textId="77777777" w:rsidR="002B775F" w:rsidRPr="00960D02" w:rsidRDefault="002B775F" w:rsidP="002B775F">
            <w:pPr>
              <w:spacing w:before="60" w:after="12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60D02">
              <w:rPr>
                <w:rFonts w:ascii="Arial" w:hAnsi="Arial" w:cs="Arial"/>
                <w:sz w:val="19"/>
                <w:szCs w:val="19"/>
              </w:rPr>
              <w:t xml:space="preserve">Si médecin externe : veuillez joindre à cette prescription une copie des résultats du bilan initial. </w:t>
            </w:r>
          </w:p>
          <w:p w14:paraId="49A58063" w14:textId="77777777" w:rsidR="002B775F" w:rsidRPr="00960D02" w:rsidRDefault="002B775F" w:rsidP="002B775F">
            <w:pPr>
              <w:pBdr>
                <w:bar w:val="dashed" w:sz="4" w:color="auto"/>
              </w:pBdr>
              <w:spacing w:before="60" w:after="60"/>
              <w:jc w:val="both"/>
              <w:rPr>
                <w:rStyle w:val="col-xs-41"/>
                <w:rFonts w:ascii="Arial" w:hAnsi="Arial" w:cs="Arial"/>
                <w:sz w:val="19"/>
                <w:szCs w:val="19"/>
              </w:rPr>
            </w:pPr>
          </w:p>
        </w:tc>
      </w:tr>
      <w:tr w:rsidR="002B775F" w:rsidRPr="00D70E05" w14:paraId="49A5806A" w14:textId="77777777" w:rsidTr="002B775F">
        <w:tc>
          <w:tcPr>
            <w:tcW w:w="17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4EB"/>
          </w:tcPr>
          <w:p w14:paraId="49A58065" w14:textId="77777777" w:rsidR="002B775F" w:rsidRPr="00960D02" w:rsidRDefault="002B775F" w:rsidP="00CC11B2">
            <w:pPr>
              <w:spacing w:before="24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960D02">
              <w:rPr>
                <w:rFonts w:ascii="Arial" w:hAnsi="Arial" w:cs="Arial"/>
                <w:b/>
                <w:sz w:val="19"/>
                <w:szCs w:val="19"/>
              </w:rPr>
              <w:t>Remboursement du traitement</w:t>
            </w:r>
          </w:p>
          <w:p w14:paraId="49A58066" w14:textId="77777777" w:rsidR="002B775F" w:rsidRPr="00960D02" w:rsidRDefault="002B775F" w:rsidP="002B775F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0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58067" w14:textId="77777777" w:rsidR="002B775F" w:rsidRPr="00960D02" w:rsidRDefault="002B775F" w:rsidP="00CC11B2">
            <w:pPr>
              <w:pBdr>
                <w:bar w:val="dashed" w:sz="4" w:color="auto"/>
              </w:pBdr>
              <w:spacing w:before="240" w:after="60"/>
              <w:jc w:val="both"/>
              <w:rPr>
                <w:rStyle w:val="col-xs-41"/>
                <w:rFonts w:ascii="Arial" w:hAnsi="Arial" w:cs="Arial"/>
                <w:sz w:val="19"/>
                <w:szCs w:val="19"/>
              </w:rPr>
            </w:pPr>
            <w:r w:rsidRPr="00960D02">
              <w:rPr>
                <w:rStyle w:val="col-xs-41"/>
                <w:rFonts w:ascii="Arial" w:hAnsi="Arial" w:cs="Arial"/>
                <w:sz w:val="19"/>
                <w:szCs w:val="19"/>
              </w:rPr>
              <w:t xml:space="preserve">La situation du patient satisfait aux conditions de remboursement LS : </w:t>
            </w:r>
          </w:p>
          <w:p w14:paraId="49A58068" w14:textId="77777777" w:rsidR="002B775F" w:rsidRPr="00960D02" w:rsidRDefault="002B775F" w:rsidP="002B775F">
            <w:pPr>
              <w:pBdr>
                <w:bar w:val="dashed" w:sz="4" w:color="auto"/>
              </w:pBdr>
              <w:spacing w:before="120" w:after="180"/>
              <w:jc w:val="both"/>
              <w:rPr>
                <w:rStyle w:val="col-xs-41"/>
                <w:rFonts w:ascii="Arial" w:hAnsi="Arial" w:cs="Arial"/>
                <w:sz w:val="19"/>
                <w:szCs w:val="19"/>
              </w:rPr>
            </w:pPr>
            <w:r w:rsidRPr="00960D02">
              <w:rPr>
                <w:rFonts w:ascii="Arial" w:hAnsi="Arial" w:cs="Arial"/>
                <w:sz w:val="19"/>
                <w:szCs w:val="19"/>
              </w:rPr>
              <w:tab/>
            </w:r>
            <w:permStart w:id="1305497009" w:edGrp="everyone"/>
            <w:r w:rsidRPr="00960D0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aseACocher1"/>
            <w:r w:rsidRPr="00960D02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1F0C61">
              <w:rPr>
                <w:rFonts w:ascii="Arial" w:hAnsi="Arial" w:cs="Arial"/>
                <w:sz w:val="19"/>
                <w:szCs w:val="19"/>
              </w:rPr>
            </w:r>
            <w:r w:rsidR="001F0C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60D0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9"/>
            <w:permEnd w:id="1305497009"/>
            <w:r w:rsidRPr="00960D02">
              <w:rPr>
                <w:rFonts w:ascii="Arial" w:hAnsi="Arial" w:cs="Arial"/>
                <w:sz w:val="19"/>
                <w:szCs w:val="19"/>
              </w:rPr>
              <w:t xml:space="preserve"> OUI  </w:t>
            </w:r>
            <w:r w:rsidRPr="00960D02">
              <w:rPr>
                <w:rFonts w:ascii="Arial" w:hAnsi="Arial" w:cs="Arial"/>
                <w:sz w:val="19"/>
                <w:szCs w:val="19"/>
              </w:rPr>
              <w:tab/>
              <w:t xml:space="preserve"> </w:t>
            </w:r>
            <w:r w:rsidRPr="00960D02">
              <w:rPr>
                <w:rFonts w:ascii="Arial" w:hAnsi="Arial" w:cs="Arial"/>
                <w:sz w:val="19"/>
                <w:szCs w:val="19"/>
              </w:rPr>
              <w:tab/>
            </w:r>
            <w:permStart w:id="1949915074" w:edGrp="everyone"/>
            <w:r w:rsidRPr="00960D0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aseACocher2"/>
            <w:r w:rsidRPr="00960D02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1F0C61">
              <w:rPr>
                <w:rFonts w:ascii="Arial" w:hAnsi="Arial" w:cs="Arial"/>
                <w:sz w:val="19"/>
                <w:szCs w:val="19"/>
              </w:rPr>
            </w:r>
            <w:r w:rsidR="001F0C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60D0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0"/>
            <w:permEnd w:id="1949915074"/>
            <w:r w:rsidRPr="00960D02">
              <w:rPr>
                <w:rFonts w:ascii="Arial" w:hAnsi="Arial" w:cs="Arial"/>
                <w:sz w:val="19"/>
                <w:szCs w:val="19"/>
              </w:rPr>
              <w:t xml:space="preserve"> NON</w:t>
            </w:r>
          </w:p>
          <w:p w14:paraId="49A58069" w14:textId="77777777" w:rsidR="002B775F" w:rsidRPr="00960D02" w:rsidRDefault="002B775F" w:rsidP="002B775F">
            <w:pPr>
              <w:pBdr>
                <w:bar w:val="dashed" w:sz="4" w:color="auto"/>
              </w:pBdr>
              <w:spacing w:before="60" w:after="12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60D02">
              <w:rPr>
                <w:rStyle w:val="col-xs-41"/>
                <w:rFonts w:ascii="Arial" w:hAnsi="Arial" w:cs="Arial"/>
                <w:sz w:val="19"/>
                <w:szCs w:val="19"/>
                <w:u w:val="single"/>
              </w:rPr>
              <w:t>Limitation LS</w:t>
            </w:r>
            <w:r w:rsidRPr="00960D02">
              <w:rPr>
                <w:rStyle w:val="col-xs-41"/>
                <w:rFonts w:ascii="Arial" w:hAnsi="Arial" w:cs="Arial"/>
                <w:sz w:val="19"/>
                <w:szCs w:val="19"/>
              </w:rPr>
              <w:t xml:space="preserve"> : </w:t>
            </w:r>
            <w:r w:rsidRPr="00960D02">
              <w:rPr>
                <w:rStyle w:val="col-xs-41"/>
                <w:rFonts w:ascii="Arial" w:hAnsi="Arial" w:cs="Arial"/>
                <w:i/>
                <w:sz w:val="19"/>
                <w:szCs w:val="19"/>
              </w:rPr>
              <w:t xml:space="preserve">le traitement est remboursé </w:t>
            </w:r>
            <w:r w:rsidRPr="00960D02">
              <w:t xml:space="preserve"> </w:t>
            </w:r>
            <w:r w:rsidRPr="00960D02">
              <w:rPr>
                <w:rStyle w:val="col-xs-41"/>
                <w:rFonts w:ascii="Arial" w:hAnsi="Arial" w:cs="Arial"/>
                <w:i/>
                <w:sz w:val="19"/>
                <w:szCs w:val="19"/>
              </w:rPr>
              <w:t>uniquement en cas de déficits immunitaires, de purpuras idiopathiques thrombocytopéniques, de syndrome de Guillain-Barré, de syndrome de Kawasaki, de polyneuropathie démyélinisante inflammatoire chronique (CIDP) et de neuropathie motrice multifocale (NMM)</w:t>
            </w:r>
          </w:p>
        </w:tc>
      </w:tr>
      <w:tr w:rsidR="002B775F" w:rsidRPr="00D70E05" w14:paraId="49A58078" w14:textId="77777777" w:rsidTr="002B775F">
        <w:tc>
          <w:tcPr>
            <w:tcW w:w="171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EB"/>
          </w:tcPr>
          <w:p w14:paraId="49A5806B" w14:textId="77777777" w:rsidR="002B775F" w:rsidRPr="00D70E05" w:rsidRDefault="002B775F" w:rsidP="002B775F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  <w:highlight w:val="yellow"/>
              </w:rPr>
            </w:pPr>
          </w:p>
        </w:tc>
        <w:tc>
          <w:tcPr>
            <w:tcW w:w="760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5806C" w14:textId="77777777" w:rsidR="002B775F" w:rsidRPr="00960D02" w:rsidRDefault="002B775F" w:rsidP="002B775F">
            <w:pPr>
              <w:spacing w:before="12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60D02">
              <w:rPr>
                <w:rFonts w:ascii="Arial" w:hAnsi="Arial" w:cs="Arial"/>
                <w:sz w:val="19"/>
                <w:szCs w:val="19"/>
              </w:rPr>
              <w:t xml:space="preserve">Timbre du médecin: </w:t>
            </w:r>
            <w:r w:rsidRPr="00960D02">
              <w:rPr>
                <w:rFonts w:ascii="Arial" w:hAnsi="Arial" w:cs="Arial"/>
                <w:sz w:val="19"/>
                <w:szCs w:val="19"/>
              </w:rPr>
              <w:tab/>
            </w:r>
            <w:permStart w:id="1795979895" w:edGrp="everyone"/>
            <w:r w:rsidRPr="00960D0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 w:rsidRPr="00960D0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60D02">
              <w:rPr>
                <w:rFonts w:ascii="Arial" w:hAnsi="Arial" w:cs="Arial"/>
                <w:sz w:val="19"/>
                <w:szCs w:val="19"/>
              </w:rPr>
            </w:r>
            <w:r w:rsidRPr="00960D0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60D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60D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60D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60D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60D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60D0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1"/>
            <w:permEnd w:id="1795979895"/>
          </w:p>
          <w:p w14:paraId="49A5806D" w14:textId="77777777" w:rsidR="002B775F" w:rsidRPr="00960D02" w:rsidRDefault="002B775F" w:rsidP="002B775F">
            <w:pPr>
              <w:spacing w:before="120" w:after="6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49A5806E" w14:textId="77777777" w:rsidR="002B775F" w:rsidRPr="00960D02" w:rsidRDefault="002B775F" w:rsidP="002B775F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D02">
              <w:rPr>
                <w:rFonts w:ascii="Arial" w:hAnsi="Arial" w:cs="Arial"/>
                <w:sz w:val="16"/>
                <w:szCs w:val="16"/>
              </w:rPr>
              <w:t>(Nom, prénom, adresse et n° de téléphone)</w:t>
            </w:r>
          </w:p>
          <w:p w14:paraId="49A5806F" w14:textId="77777777" w:rsidR="002B775F" w:rsidRPr="00960D02" w:rsidRDefault="002B775F" w:rsidP="002B775F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49A58070" w14:textId="77777777" w:rsidR="002B775F" w:rsidRPr="00960D02" w:rsidRDefault="002B775F" w:rsidP="002B775F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49A58071" w14:textId="77777777" w:rsidR="002B775F" w:rsidRPr="00960D02" w:rsidRDefault="002B775F" w:rsidP="002B775F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49A58072" w14:textId="77777777" w:rsidR="002B775F" w:rsidRPr="00960D02" w:rsidRDefault="002B775F" w:rsidP="002B775F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49A58073" w14:textId="77777777" w:rsidR="002B775F" w:rsidRPr="00960D02" w:rsidRDefault="002B775F" w:rsidP="002B775F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49A58074" w14:textId="77777777" w:rsidR="002B775F" w:rsidRPr="00960D02" w:rsidRDefault="002B775F" w:rsidP="002B775F">
            <w:pPr>
              <w:spacing w:before="12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60D02">
              <w:rPr>
                <w:rFonts w:ascii="Arial" w:hAnsi="Arial" w:cs="Arial"/>
                <w:sz w:val="19"/>
                <w:szCs w:val="19"/>
              </w:rPr>
              <w:t xml:space="preserve">Signature du médecin : </w:t>
            </w:r>
          </w:p>
          <w:p w14:paraId="49A58075" w14:textId="77777777" w:rsidR="002B775F" w:rsidRPr="00D70E05" w:rsidRDefault="002B775F" w:rsidP="002B775F">
            <w:pPr>
              <w:spacing w:before="120"/>
              <w:jc w:val="both"/>
              <w:rPr>
                <w:rFonts w:ascii="Arial" w:hAnsi="Arial" w:cs="Arial"/>
                <w:sz w:val="19"/>
                <w:szCs w:val="19"/>
                <w:highlight w:val="yellow"/>
              </w:rPr>
            </w:pPr>
          </w:p>
          <w:p w14:paraId="49A58076" w14:textId="77777777" w:rsidR="002B775F" w:rsidRPr="00D70E05" w:rsidRDefault="002B775F" w:rsidP="002B775F">
            <w:pPr>
              <w:pBdr>
                <w:bar w:val="dashed" w:sz="4" w:color="auto"/>
              </w:pBdr>
              <w:spacing w:before="60" w:after="120"/>
              <w:jc w:val="both"/>
              <w:rPr>
                <w:rFonts w:ascii="Arial" w:hAnsi="Arial" w:cs="Arial"/>
                <w:sz w:val="19"/>
                <w:szCs w:val="19"/>
                <w:highlight w:val="yellow"/>
              </w:rPr>
            </w:pPr>
          </w:p>
          <w:p w14:paraId="49A58077" w14:textId="77777777" w:rsidR="002B775F" w:rsidRPr="00D70E05" w:rsidRDefault="002B775F" w:rsidP="002B775F">
            <w:pPr>
              <w:pBdr>
                <w:bar w:val="dashed" w:sz="4" w:color="auto"/>
              </w:pBdr>
              <w:spacing w:before="60" w:after="120"/>
              <w:jc w:val="both"/>
              <w:rPr>
                <w:rFonts w:ascii="Arial" w:hAnsi="Arial" w:cs="Arial"/>
                <w:sz w:val="19"/>
                <w:szCs w:val="19"/>
                <w:highlight w:val="yellow"/>
              </w:rPr>
            </w:pPr>
          </w:p>
        </w:tc>
      </w:tr>
    </w:tbl>
    <w:p w14:paraId="49A58079" w14:textId="77777777" w:rsidR="00A57420" w:rsidRPr="00D70E05" w:rsidRDefault="00A57420" w:rsidP="005E5DC8">
      <w:pPr>
        <w:spacing w:after="0"/>
        <w:jc w:val="both"/>
        <w:rPr>
          <w:rFonts w:ascii="Arial" w:hAnsi="Arial" w:cs="Arial"/>
          <w:highlight w:val="yellow"/>
        </w:rPr>
      </w:pPr>
    </w:p>
    <w:p w14:paraId="49A5807A" w14:textId="77777777" w:rsidR="003D4A5D" w:rsidRPr="00D70E05" w:rsidRDefault="00FB780E" w:rsidP="00733813">
      <w:pPr>
        <w:spacing w:after="60"/>
        <w:jc w:val="both"/>
        <w:rPr>
          <w:rFonts w:ascii="Arial" w:hAnsi="Arial" w:cs="Arial"/>
          <w:highlight w:val="yellow"/>
        </w:rPr>
      </w:pPr>
      <w:r w:rsidRPr="002C0EDD">
        <w:rPr>
          <w:rFonts w:ascii="Arial" w:hAnsi="Arial" w:cs="Arial"/>
          <w:noProof/>
          <w:sz w:val="19"/>
          <w:szCs w:val="19"/>
          <w:lang w:eastAsia="fr-CH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A5811C" wp14:editId="49A5811D">
                <wp:simplePos x="0" y="0"/>
                <wp:positionH relativeFrom="column">
                  <wp:posOffset>-1074206</wp:posOffset>
                </wp:positionH>
                <wp:positionV relativeFrom="paragraph">
                  <wp:posOffset>793492</wp:posOffset>
                </wp:positionV>
                <wp:extent cx="1375211" cy="278296"/>
                <wp:effectExtent l="0" t="4127" r="11747" b="11748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5211" cy="278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5812E" w14:textId="77777777" w:rsidR="00FB780E" w:rsidRDefault="00FB780E" w:rsidP="00FB780E">
                            <w:r>
                              <w:t xml:space="preserve">Protocole </w:t>
                            </w:r>
                            <w:r w:rsidR="003504C5">
                              <w:t>Intratect</w:t>
                            </w:r>
                            <w:r>
                              <w:t>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5811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84.6pt;margin-top:62.5pt;width:108.3pt;height:21.9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">
                <v:textbox>
                  <w:txbxContent>
                    <w:p w14:paraId="49A5812E" w14:textId="77777777" w:rsidR="00FB780E" w:rsidRDefault="00FB780E" w:rsidP="00FB780E">
                      <w:r>
                        <w:t xml:space="preserve">Protocole </w:t>
                      </w:r>
                      <w:r w:rsidR="003504C5">
                        <w:t>Intratect</w:t>
                      </w:r>
                      <w:r>
                        <w:t>®</w:t>
                      </w:r>
                    </w:p>
                  </w:txbxContent>
                </v:textbox>
              </v:shape>
            </w:pict>
          </mc:Fallback>
        </mc:AlternateContent>
      </w:r>
    </w:p>
    <w:p w14:paraId="49A5807B" w14:textId="77777777" w:rsidR="00A57420" w:rsidRPr="00D70E05" w:rsidRDefault="00A57420" w:rsidP="005E5DC8">
      <w:pPr>
        <w:spacing w:after="0"/>
        <w:jc w:val="both"/>
        <w:rPr>
          <w:rFonts w:ascii="Arial" w:hAnsi="Arial" w:cs="Arial"/>
          <w:highlight w:val="yellow"/>
        </w:rPr>
      </w:pPr>
    </w:p>
    <w:p w14:paraId="49A5807C" w14:textId="77777777" w:rsidR="007677BA" w:rsidRPr="00D70E05" w:rsidRDefault="007677BA" w:rsidP="00446490">
      <w:pPr>
        <w:spacing w:after="0"/>
        <w:jc w:val="both"/>
        <w:rPr>
          <w:rFonts w:ascii="Arial" w:hAnsi="Arial" w:cs="Arial"/>
          <w:sz w:val="19"/>
          <w:szCs w:val="19"/>
          <w:highlight w:val="yellow"/>
          <w:u w:val="single"/>
        </w:rPr>
      </w:pPr>
    </w:p>
    <w:p w14:paraId="49A5807D" w14:textId="77777777" w:rsidR="007677BA" w:rsidRPr="00D70E05" w:rsidRDefault="007677BA" w:rsidP="00446490">
      <w:pPr>
        <w:spacing w:after="0"/>
        <w:jc w:val="both"/>
        <w:rPr>
          <w:rFonts w:ascii="Arial" w:hAnsi="Arial" w:cs="Arial"/>
          <w:sz w:val="19"/>
          <w:szCs w:val="19"/>
          <w:highlight w:val="yellow"/>
          <w:u w:val="single"/>
        </w:rPr>
      </w:pPr>
    </w:p>
    <w:p w14:paraId="49A5807E" w14:textId="77777777" w:rsidR="007677BA" w:rsidRPr="00D70E05" w:rsidRDefault="007677BA" w:rsidP="00446490">
      <w:pPr>
        <w:spacing w:after="0"/>
        <w:jc w:val="both"/>
        <w:rPr>
          <w:rFonts w:ascii="Arial" w:hAnsi="Arial" w:cs="Arial"/>
          <w:sz w:val="19"/>
          <w:szCs w:val="19"/>
          <w:highlight w:val="yellow"/>
          <w:u w:val="single"/>
        </w:rPr>
      </w:pPr>
    </w:p>
    <w:p w14:paraId="49A5807F" w14:textId="77777777" w:rsidR="007677BA" w:rsidRPr="00D70E05" w:rsidRDefault="007677BA" w:rsidP="00446490">
      <w:pPr>
        <w:spacing w:after="0"/>
        <w:jc w:val="both"/>
        <w:rPr>
          <w:rFonts w:ascii="Arial" w:hAnsi="Arial" w:cs="Arial"/>
          <w:sz w:val="19"/>
          <w:szCs w:val="19"/>
          <w:highlight w:val="yellow"/>
          <w:u w:val="single"/>
        </w:rPr>
      </w:pPr>
      <w:r w:rsidRPr="00D70E05">
        <w:rPr>
          <w:rFonts w:ascii="Arial" w:hAnsi="Arial" w:cs="Arial"/>
          <w:sz w:val="20"/>
          <w:szCs w:val="20"/>
          <w:highlight w:val="yellow"/>
        </w:rPr>
        <w:t xml:space="preserve">         </w:t>
      </w:r>
    </w:p>
    <w:p w14:paraId="49A58080" w14:textId="77777777" w:rsidR="007677BA" w:rsidRPr="00D70E05" w:rsidRDefault="007677BA" w:rsidP="00446490">
      <w:pPr>
        <w:spacing w:after="0"/>
        <w:jc w:val="both"/>
        <w:rPr>
          <w:rFonts w:ascii="Arial" w:hAnsi="Arial" w:cs="Arial"/>
          <w:sz w:val="19"/>
          <w:szCs w:val="19"/>
          <w:highlight w:val="yellow"/>
          <w:u w:val="single"/>
        </w:rPr>
      </w:pPr>
    </w:p>
    <w:p w14:paraId="49A58081" w14:textId="77777777" w:rsidR="00727882" w:rsidRPr="00D70E05" w:rsidRDefault="00727882" w:rsidP="009706F8">
      <w:pPr>
        <w:spacing w:after="120"/>
        <w:jc w:val="both"/>
        <w:rPr>
          <w:rFonts w:ascii="Arial" w:hAnsi="Arial" w:cs="Arial"/>
          <w:sz w:val="19"/>
          <w:szCs w:val="19"/>
          <w:highlight w:val="yellow"/>
          <w:u w:val="single"/>
        </w:rPr>
      </w:pPr>
    </w:p>
    <w:p w14:paraId="49A58082" w14:textId="77777777" w:rsidR="00727882" w:rsidRPr="00D70E05" w:rsidRDefault="00727882" w:rsidP="009706F8">
      <w:pPr>
        <w:spacing w:after="120"/>
        <w:jc w:val="both"/>
        <w:rPr>
          <w:rFonts w:ascii="Arial" w:hAnsi="Arial" w:cs="Arial"/>
          <w:sz w:val="19"/>
          <w:szCs w:val="19"/>
          <w:highlight w:val="yellow"/>
          <w:u w:val="single"/>
        </w:rPr>
      </w:pPr>
    </w:p>
    <w:p w14:paraId="49A58083" w14:textId="77777777" w:rsidR="00727882" w:rsidRPr="00D70E05" w:rsidRDefault="00727882" w:rsidP="009706F8">
      <w:pPr>
        <w:spacing w:after="120"/>
        <w:jc w:val="both"/>
        <w:rPr>
          <w:rFonts w:ascii="Arial" w:hAnsi="Arial" w:cs="Arial"/>
          <w:sz w:val="19"/>
          <w:szCs w:val="19"/>
          <w:highlight w:val="yellow"/>
          <w:u w:val="single"/>
        </w:rPr>
      </w:pPr>
    </w:p>
    <w:p w14:paraId="49A58084" w14:textId="77777777" w:rsidR="00727882" w:rsidRPr="00D70E05" w:rsidRDefault="00727882" w:rsidP="009706F8">
      <w:pPr>
        <w:spacing w:after="120"/>
        <w:jc w:val="both"/>
        <w:rPr>
          <w:rFonts w:ascii="Arial" w:hAnsi="Arial" w:cs="Arial"/>
          <w:sz w:val="19"/>
          <w:szCs w:val="19"/>
          <w:highlight w:val="yellow"/>
          <w:u w:val="single"/>
        </w:rPr>
      </w:pPr>
    </w:p>
    <w:p w14:paraId="49A58085" w14:textId="77777777" w:rsidR="00727882" w:rsidRPr="00D70E05" w:rsidRDefault="00727882" w:rsidP="009706F8">
      <w:pPr>
        <w:spacing w:after="120"/>
        <w:jc w:val="both"/>
        <w:rPr>
          <w:rFonts w:ascii="Arial" w:hAnsi="Arial" w:cs="Arial"/>
          <w:sz w:val="19"/>
          <w:szCs w:val="19"/>
          <w:highlight w:val="yellow"/>
          <w:u w:val="single"/>
        </w:rPr>
      </w:pPr>
    </w:p>
    <w:p w14:paraId="49A58086" w14:textId="77777777" w:rsidR="00727882" w:rsidRPr="00D70E05" w:rsidRDefault="00727882" w:rsidP="009706F8">
      <w:pPr>
        <w:spacing w:after="120"/>
        <w:jc w:val="both"/>
        <w:rPr>
          <w:rFonts w:ascii="Arial" w:hAnsi="Arial" w:cs="Arial"/>
          <w:sz w:val="19"/>
          <w:szCs w:val="19"/>
          <w:highlight w:val="yellow"/>
          <w:u w:val="single"/>
        </w:rPr>
      </w:pPr>
    </w:p>
    <w:p w14:paraId="49A58087" w14:textId="77777777" w:rsidR="00727882" w:rsidRPr="00D70E05" w:rsidRDefault="00727882" w:rsidP="009706F8">
      <w:pPr>
        <w:spacing w:after="120"/>
        <w:jc w:val="both"/>
        <w:rPr>
          <w:rFonts w:ascii="Arial" w:hAnsi="Arial" w:cs="Arial"/>
          <w:sz w:val="19"/>
          <w:szCs w:val="19"/>
          <w:highlight w:val="yellow"/>
          <w:u w:val="single"/>
        </w:rPr>
      </w:pPr>
    </w:p>
    <w:p w14:paraId="49A58088" w14:textId="77777777" w:rsidR="00727882" w:rsidRPr="00D70E05" w:rsidRDefault="00727882" w:rsidP="009706F8">
      <w:pPr>
        <w:spacing w:after="120"/>
        <w:jc w:val="both"/>
        <w:rPr>
          <w:rFonts w:ascii="Arial" w:hAnsi="Arial" w:cs="Arial"/>
          <w:sz w:val="19"/>
          <w:szCs w:val="19"/>
          <w:highlight w:val="yellow"/>
          <w:u w:val="single"/>
        </w:rPr>
      </w:pPr>
    </w:p>
    <w:tbl>
      <w:tblPr>
        <w:tblStyle w:val="Grilledutableau"/>
        <w:tblpPr w:leftFromText="141" w:rightFromText="141" w:vertAnchor="text" w:tblpY="24"/>
        <w:tblW w:w="0" w:type="auto"/>
        <w:tblLook w:val="04A0" w:firstRow="1" w:lastRow="0" w:firstColumn="1" w:lastColumn="0" w:noHBand="0" w:noVBand="1"/>
      </w:tblPr>
      <w:tblGrid>
        <w:gridCol w:w="1716"/>
        <w:gridCol w:w="7544"/>
      </w:tblGrid>
      <w:tr w:rsidR="002B775F" w:rsidRPr="00D70E05" w14:paraId="49A5808A" w14:textId="77777777" w:rsidTr="00D34693">
        <w:tc>
          <w:tcPr>
            <w:tcW w:w="9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9A58089" w14:textId="77777777" w:rsidR="002B775F" w:rsidRPr="00960D02" w:rsidRDefault="002B775F" w:rsidP="002B775F">
            <w:pPr>
              <w:spacing w:before="120" w:after="120"/>
              <w:rPr>
                <w:rFonts w:ascii="Arial" w:hAnsi="Arial" w:cs="Arial"/>
                <w:b/>
              </w:rPr>
            </w:pPr>
            <w:r w:rsidRPr="00960D02">
              <w:rPr>
                <w:rFonts w:ascii="Arial" w:hAnsi="Arial" w:cs="Arial"/>
                <w:b/>
              </w:rPr>
              <w:lastRenderedPageBreak/>
              <w:t>Protocole d’administration</w:t>
            </w:r>
          </w:p>
        </w:tc>
      </w:tr>
      <w:tr w:rsidR="002B775F" w:rsidRPr="00D70E05" w14:paraId="49A5808D" w14:textId="77777777" w:rsidTr="00D34693"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14:paraId="49A5808B" w14:textId="77777777" w:rsidR="002B775F" w:rsidRPr="00960D02" w:rsidRDefault="00FB780E" w:rsidP="002B775F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2C0EDD">
              <w:rPr>
                <w:rFonts w:ascii="Arial" w:hAnsi="Arial" w:cs="Arial"/>
                <w:noProof/>
                <w:sz w:val="19"/>
                <w:szCs w:val="19"/>
                <w:lang w:eastAsia="fr-CH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49A5811E" wp14:editId="49A5811F">
                      <wp:simplePos x="0" y="0"/>
                      <wp:positionH relativeFrom="column">
                        <wp:posOffset>-1072198</wp:posOffset>
                      </wp:positionH>
                      <wp:positionV relativeFrom="paragraph">
                        <wp:posOffset>238281</wp:posOffset>
                      </wp:positionV>
                      <wp:extent cx="1375211" cy="278296"/>
                      <wp:effectExtent l="0" t="4127" r="11747" b="11748"/>
                      <wp:wrapNone/>
                      <wp:docPr id="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75211" cy="2782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A5812F" w14:textId="77777777" w:rsidR="00FB780E" w:rsidRDefault="00FB780E" w:rsidP="00FB780E">
                                  <w:r>
                                    <w:t xml:space="preserve">Protocole </w:t>
                                  </w:r>
                                  <w:r w:rsidR="003504C5">
                                    <w:t>Intratect</w:t>
                                  </w:r>
                                  <w:r>
                                    <w:t>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5811E" id="_x0000_s1027" type="#_x0000_t202" style="position:absolute;left:0;text-align:left;margin-left:-84.45pt;margin-top:18.75pt;width:108.3pt;height:21.9pt;rotation:-90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">
                      <v:textbox>
                        <w:txbxContent>
                          <w:p w14:paraId="49A5812F" w14:textId="77777777" w:rsidR="00FB780E" w:rsidRDefault="00FB780E" w:rsidP="00FB780E">
                            <w:r>
                              <w:t xml:space="preserve">Protocole </w:t>
                            </w:r>
                            <w:r w:rsidR="003504C5">
                              <w:t>Intratect</w:t>
                            </w:r>
                            <w:r>
                              <w:t>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775F" w:rsidRPr="00960D02">
              <w:rPr>
                <w:rFonts w:ascii="Arial" w:hAnsi="Arial" w:cs="Arial"/>
                <w:b/>
                <w:sz w:val="19"/>
                <w:szCs w:val="19"/>
              </w:rPr>
              <w:t>Commande du produit</w:t>
            </w:r>
          </w:p>
        </w:tc>
        <w:tc>
          <w:tcPr>
            <w:tcW w:w="7544" w:type="dxa"/>
            <w:tcBorders>
              <w:top w:val="single" w:sz="4" w:space="0" w:color="auto"/>
              <w:right w:val="single" w:sz="4" w:space="0" w:color="auto"/>
            </w:tcBorders>
          </w:tcPr>
          <w:p w14:paraId="49A5808C" w14:textId="77777777" w:rsidR="002B775F" w:rsidRPr="00960D02" w:rsidRDefault="002B775F" w:rsidP="002B775F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60D02">
              <w:rPr>
                <w:rFonts w:ascii="Arial" w:hAnsi="Arial" w:cs="Arial"/>
                <w:sz w:val="19"/>
                <w:szCs w:val="19"/>
              </w:rPr>
              <w:t xml:space="preserve">Commander le produit à la pharmacie de </w:t>
            </w:r>
            <w:r w:rsidR="009D3F95" w:rsidRPr="00960D02">
              <w:rPr>
                <w:rFonts w:ascii="Arial" w:hAnsi="Arial" w:cs="Arial"/>
                <w:sz w:val="19"/>
                <w:szCs w:val="19"/>
              </w:rPr>
              <w:t>l’hôpital au minimum 4</w:t>
            </w:r>
            <w:r w:rsidRPr="00960D02">
              <w:rPr>
                <w:rFonts w:ascii="Arial" w:hAnsi="Arial" w:cs="Arial"/>
                <w:sz w:val="19"/>
                <w:szCs w:val="19"/>
              </w:rPr>
              <w:t xml:space="preserve"> jours ouvrables avant l’administration et confirmer le délai d’obtention souhaité.</w:t>
            </w:r>
          </w:p>
        </w:tc>
      </w:tr>
      <w:tr w:rsidR="002B775F" w:rsidRPr="00D70E05" w14:paraId="49A58094" w14:textId="77777777" w:rsidTr="00D34693">
        <w:tc>
          <w:tcPr>
            <w:tcW w:w="1716" w:type="dxa"/>
            <w:tcBorders>
              <w:left w:val="single" w:sz="4" w:space="0" w:color="auto"/>
              <w:bottom w:val="dashed" w:sz="4" w:space="0" w:color="auto"/>
            </w:tcBorders>
            <w:shd w:val="clear" w:color="auto" w:fill="DBE5F1" w:themeFill="accent1" w:themeFillTint="33"/>
          </w:tcPr>
          <w:p w14:paraId="49A5808E" w14:textId="77777777" w:rsidR="002B775F" w:rsidRPr="00AA7155" w:rsidRDefault="002B775F" w:rsidP="002B775F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AA7155">
              <w:rPr>
                <w:rFonts w:ascii="Arial" w:hAnsi="Arial" w:cs="Arial"/>
                <w:b/>
                <w:sz w:val="19"/>
                <w:szCs w:val="19"/>
              </w:rPr>
              <w:t>Matériel nécessaire</w:t>
            </w:r>
          </w:p>
        </w:tc>
        <w:tc>
          <w:tcPr>
            <w:tcW w:w="7544" w:type="dxa"/>
            <w:tcBorders>
              <w:bottom w:val="dashed" w:sz="4" w:space="0" w:color="auto"/>
              <w:right w:val="single" w:sz="4" w:space="0" w:color="auto"/>
            </w:tcBorders>
          </w:tcPr>
          <w:p w14:paraId="49A5808F" w14:textId="77777777" w:rsidR="002B775F" w:rsidRPr="00AA7155" w:rsidRDefault="00960D02" w:rsidP="002B775F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A7155">
              <w:rPr>
                <w:rFonts w:ascii="Arial" w:hAnsi="Arial" w:cs="Arial"/>
                <w:sz w:val="19"/>
                <w:szCs w:val="19"/>
              </w:rPr>
              <w:t>Intratect</w:t>
            </w:r>
            <w:r w:rsidR="002B775F" w:rsidRPr="00AA7155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="002B775F" w:rsidRPr="00AA7155">
              <w:rPr>
                <w:rFonts w:ascii="Arial" w:hAnsi="Arial" w:cs="Arial"/>
                <w:sz w:val="19"/>
                <w:szCs w:val="19"/>
              </w:rPr>
              <w:t xml:space="preserve"> solution pour perfusion, quantité selon prescription et présentations disponibles</w:t>
            </w:r>
          </w:p>
          <w:p w14:paraId="49A58090" w14:textId="77777777" w:rsidR="00146DDC" w:rsidRPr="00AA7155" w:rsidRDefault="00361BA7" w:rsidP="00146DDC">
            <w:pPr>
              <w:pStyle w:val="Paragraphedeliste"/>
              <w:numPr>
                <w:ilvl w:val="0"/>
                <w:numId w:val="2"/>
              </w:numPr>
              <w:spacing w:before="60" w:after="12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A7155">
              <w:rPr>
                <w:rFonts w:ascii="Arial" w:hAnsi="Arial" w:cs="Arial"/>
                <w:sz w:val="19"/>
                <w:szCs w:val="19"/>
              </w:rPr>
              <w:t xml:space="preserve">1 flex de </w:t>
            </w:r>
            <w:r w:rsidR="00AA7155" w:rsidRPr="00AA7155">
              <w:rPr>
                <w:rFonts w:ascii="Arial" w:hAnsi="Arial" w:cs="Arial"/>
                <w:sz w:val="19"/>
                <w:szCs w:val="19"/>
              </w:rPr>
              <w:t>NaCl 0.9%</w:t>
            </w:r>
            <w:r w:rsidR="002B775F" w:rsidRPr="00AA7155">
              <w:rPr>
                <w:rFonts w:ascii="Arial" w:hAnsi="Arial" w:cs="Arial"/>
                <w:sz w:val="19"/>
                <w:szCs w:val="19"/>
              </w:rPr>
              <w:t xml:space="preserve"> pour le </w:t>
            </w:r>
            <w:r w:rsidR="002B775F" w:rsidRPr="00AA7155">
              <w:rPr>
                <w:rFonts w:ascii="Arial" w:hAnsi="Arial" w:cs="Arial"/>
                <w:sz w:val="19"/>
                <w:szCs w:val="19"/>
                <w:u w:val="single"/>
              </w:rPr>
              <w:t>rinçage</w:t>
            </w:r>
            <w:r w:rsidR="006631A1" w:rsidRPr="00AA7155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49A58091" w14:textId="77777777" w:rsidR="002B775F" w:rsidRPr="00AA7155" w:rsidRDefault="002B775F" w:rsidP="00146DDC">
            <w:pPr>
              <w:pStyle w:val="Paragraphedeliste"/>
              <w:numPr>
                <w:ilvl w:val="0"/>
                <w:numId w:val="2"/>
              </w:numPr>
              <w:spacing w:before="12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A7155">
              <w:rPr>
                <w:rFonts w:ascii="Arial" w:hAnsi="Arial" w:cs="Arial"/>
                <w:sz w:val="19"/>
                <w:szCs w:val="19"/>
              </w:rPr>
              <w:t xml:space="preserve">1 tubulure standard </w:t>
            </w:r>
          </w:p>
          <w:p w14:paraId="49A58092" w14:textId="77777777" w:rsidR="002B775F" w:rsidRPr="00AA7155" w:rsidRDefault="002B775F" w:rsidP="002B775F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A7155">
              <w:rPr>
                <w:rFonts w:ascii="Arial" w:hAnsi="Arial" w:cs="Arial"/>
                <w:sz w:val="19"/>
                <w:szCs w:val="19"/>
              </w:rPr>
              <w:t>Pompe à perfusion</w:t>
            </w:r>
          </w:p>
          <w:p w14:paraId="49A58093" w14:textId="77777777" w:rsidR="002B775F" w:rsidRPr="00AA7155" w:rsidRDefault="002B775F" w:rsidP="002B775F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AA7155">
              <w:rPr>
                <w:rFonts w:ascii="Arial" w:hAnsi="Arial" w:cs="Arial"/>
                <w:b/>
                <w:color w:val="FF0000"/>
                <w:sz w:val="19"/>
                <w:szCs w:val="19"/>
              </w:rPr>
              <w:t>Avoir à disposition un chariot de réanimation en cas de réaction à l’injection </w:t>
            </w:r>
          </w:p>
        </w:tc>
      </w:tr>
      <w:tr w:rsidR="002B775F" w:rsidRPr="00D70E05" w14:paraId="49A58097" w14:textId="77777777" w:rsidTr="00D34693">
        <w:tc>
          <w:tcPr>
            <w:tcW w:w="1716" w:type="dxa"/>
            <w:tcBorders>
              <w:top w:val="dashed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14:paraId="49A58095" w14:textId="77777777" w:rsidR="002B775F" w:rsidRPr="00E75311" w:rsidRDefault="002B775F" w:rsidP="002B775F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E75311">
              <w:rPr>
                <w:rFonts w:ascii="Arial" w:hAnsi="Arial" w:cs="Arial"/>
                <w:b/>
                <w:sz w:val="19"/>
                <w:szCs w:val="19"/>
              </w:rPr>
              <w:t>Filtre</w:t>
            </w:r>
          </w:p>
        </w:tc>
        <w:tc>
          <w:tcPr>
            <w:tcW w:w="7544" w:type="dxa"/>
            <w:tcBorders>
              <w:top w:val="dashed" w:sz="4" w:space="0" w:color="auto"/>
              <w:right w:val="single" w:sz="4" w:space="0" w:color="auto"/>
            </w:tcBorders>
          </w:tcPr>
          <w:p w14:paraId="49A58096" w14:textId="77777777" w:rsidR="002B775F" w:rsidRPr="00E75311" w:rsidRDefault="002B775F" w:rsidP="002B775F">
            <w:pPr>
              <w:pStyle w:val="Paragraphedeliste"/>
              <w:spacing w:before="60" w:after="60"/>
              <w:ind w:left="459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75311">
              <w:rPr>
                <w:rFonts w:ascii="Arial" w:hAnsi="Arial" w:cs="Arial"/>
                <w:sz w:val="19"/>
                <w:szCs w:val="19"/>
              </w:rPr>
              <w:t>Pas de filtre spécial nécessaire</w:t>
            </w:r>
          </w:p>
        </w:tc>
      </w:tr>
      <w:tr w:rsidR="002B775F" w:rsidRPr="00D70E05" w14:paraId="49A5809E" w14:textId="77777777" w:rsidTr="00D34693">
        <w:tc>
          <w:tcPr>
            <w:tcW w:w="1716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49A58098" w14:textId="77777777" w:rsidR="002B775F" w:rsidRPr="009E6E60" w:rsidRDefault="002B775F" w:rsidP="002B775F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9E6E60">
              <w:rPr>
                <w:rFonts w:ascii="Arial" w:hAnsi="Arial" w:cs="Arial"/>
                <w:b/>
                <w:sz w:val="19"/>
                <w:szCs w:val="19"/>
              </w:rPr>
              <w:t>Surveillances avant l’administration</w:t>
            </w:r>
          </w:p>
        </w:tc>
        <w:tc>
          <w:tcPr>
            <w:tcW w:w="7544" w:type="dxa"/>
            <w:tcBorders>
              <w:right w:val="single" w:sz="4" w:space="0" w:color="auto"/>
            </w:tcBorders>
          </w:tcPr>
          <w:p w14:paraId="49A58099" w14:textId="77777777" w:rsidR="002B775F" w:rsidRPr="009E6E60" w:rsidRDefault="002B775F" w:rsidP="002B775F">
            <w:pPr>
              <w:pStyle w:val="Paragraphedeliste"/>
              <w:numPr>
                <w:ilvl w:val="0"/>
                <w:numId w:val="20"/>
              </w:numPr>
              <w:spacing w:before="60" w:after="60"/>
              <w:ind w:left="46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E6E60">
              <w:rPr>
                <w:rFonts w:ascii="Arial" w:hAnsi="Arial" w:cs="Arial"/>
                <w:sz w:val="19"/>
                <w:szCs w:val="19"/>
              </w:rPr>
              <w:t>Peser le patient (vérifier que le poids corresponde à celui inscrit par le médecin)</w:t>
            </w:r>
          </w:p>
          <w:p w14:paraId="49A5809A" w14:textId="77777777" w:rsidR="002B775F" w:rsidRPr="009E6E60" w:rsidRDefault="002B775F" w:rsidP="002B775F">
            <w:pPr>
              <w:pStyle w:val="Paragraphedeliste"/>
              <w:numPr>
                <w:ilvl w:val="0"/>
                <w:numId w:val="20"/>
              </w:numPr>
              <w:spacing w:before="60" w:after="60"/>
              <w:ind w:left="46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E6E60">
              <w:rPr>
                <w:rFonts w:ascii="Arial" w:hAnsi="Arial" w:cs="Arial"/>
                <w:sz w:val="19"/>
                <w:szCs w:val="19"/>
              </w:rPr>
              <w:t xml:space="preserve">Mesurer la tension artérielle et la fréquence cardiaque </w:t>
            </w:r>
          </w:p>
          <w:p w14:paraId="49A5809B" w14:textId="77777777" w:rsidR="00D25256" w:rsidRPr="009E6E60" w:rsidRDefault="00D25256" w:rsidP="00D25256">
            <w:pPr>
              <w:pStyle w:val="Paragraphedeliste"/>
              <w:numPr>
                <w:ilvl w:val="0"/>
                <w:numId w:val="20"/>
              </w:numPr>
              <w:spacing w:before="60" w:after="60"/>
              <w:ind w:left="46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E6E60">
              <w:rPr>
                <w:rFonts w:ascii="Arial" w:hAnsi="Arial" w:cs="Arial"/>
                <w:sz w:val="19"/>
                <w:szCs w:val="19"/>
              </w:rPr>
              <w:t>Vérifier l’absence d’état infectieux (température corporelle, état général du patient,…)</w:t>
            </w:r>
          </w:p>
          <w:p w14:paraId="49A5809C" w14:textId="77777777" w:rsidR="002B775F" w:rsidRPr="009E6E60" w:rsidRDefault="002B775F" w:rsidP="002B775F">
            <w:pPr>
              <w:pStyle w:val="Paragraphedeliste"/>
              <w:numPr>
                <w:ilvl w:val="0"/>
                <w:numId w:val="20"/>
              </w:numPr>
              <w:spacing w:before="60" w:after="60"/>
              <w:ind w:left="46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E6E60">
              <w:rPr>
                <w:rFonts w:ascii="Arial" w:hAnsi="Arial" w:cs="Arial"/>
                <w:sz w:val="19"/>
                <w:szCs w:val="19"/>
              </w:rPr>
              <w:t>Vérifier l’absence d’hypersensibilité au produit suite à une administration précédente (interroger le patient, consulter le dossier)</w:t>
            </w:r>
          </w:p>
          <w:p w14:paraId="49A5809D" w14:textId="77777777" w:rsidR="002B775F" w:rsidRPr="009E6E60" w:rsidRDefault="002B775F" w:rsidP="00361C53">
            <w:pPr>
              <w:pStyle w:val="Paragraphedeliste"/>
              <w:numPr>
                <w:ilvl w:val="0"/>
                <w:numId w:val="20"/>
              </w:numPr>
              <w:spacing w:before="60" w:after="60"/>
              <w:ind w:left="411" w:hanging="219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E6E60">
              <w:rPr>
                <w:rFonts w:ascii="Arial" w:hAnsi="Arial" w:cs="Arial"/>
                <w:sz w:val="19"/>
                <w:szCs w:val="19"/>
              </w:rPr>
              <w:t>Demander au patient s’il prend de nouveaux médicaments depuis la dernière administration</w:t>
            </w:r>
            <w:r w:rsidR="007E1590" w:rsidRPr="009E6E60">
              <w:rPr>
                <w:rFonts w:ascii="Arial" w:hAnsi="Arial" w:cs="Arial"/>
                <w:sz w:val="19"/>
                <w:szCs w:val="19"/>
              </w:rPr>
              <w:t xml:space="preserve"> (en particulier oestrogènes ou vaccins)</w:t>
            </w:r>
            <w:r w:rsidRPr="009E6E60">
              <w:rPr>
                <w:rFonts w:ascii="Arial" w:hAnsi="Arial" w:cs="Arial"/>
                <w:sz w:val="19"/>
                <w:szCs w:val="19"/>
              </w:rPr>
              <w:t xml:space="preserve"> et en informer le médecin le cas échéant</w:t>
            </w:r>
          </w:p>
        </w:tc>
      </w:tr>
      <w:tr w:rsidR="002B775F" w:rsidRPr="00D70E05" w14:paraId="49A580A2" w14:textId="77777777" w:rsidTr="00D34693">
        <w:tc>
          <w:tcPr>
            <w:tcW w:w="1716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49A5809F" w14:textId="77777777" w:rsidR="002B775F" w:rsidRPr="005970E7" w:rsidRDefault="002B775F" w:rsidP="002B775F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5970E7">
              <w:rPr>
                <w:rFonts w:ascii="Arial" w:hAnsi="Arial" w:cs="Arial"/>
                <w:b/>
                <w:sz w:val="19"/>
                <w:szCs w:val="19"/>
              </w:rPr>
              <w:t>Prémédication</w:t>
            </w:r>
          </w:p>
        </w:tc>
        <w:tc>
          <w:tcPr>
            <w:tcW w:w="7544" w:type="dxa"/>
            <w:tcBorders>
              <w:right w:val="single" w:sz="4" w:space="0" w:color="auto"/>
            </w:tcBorders>
          </w:tcPr>
          <w:p w14:paraId="49A580A0" w14:textId="77777777" w:rsidR="00A43DF3" w:rsidRPr="005970E7" w:rsidRDefault="00A43DF3" w:rsidP="002B775F">
            <w:pPr>
              <w:spacing w:before="60" w:after="60"/>
              <w:ind w:left="41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970E7">
              <w:rPr>
                <w:rFonts w:ascii="Arial" w:hAnsi="Arial" w:cs="Arial"/>
                <w:sz w:val="19"/>
                <w:szCs w:val="19"/>
              </w:rPr>
              <w:t xml:space="preserve">Assurer une </w:t>
            </w:r>
            <w:r w:rsidRPr="005970E7">
              <w:rPr>
                <w:rFonts w:ascii="Arial" w:hAnsi="Arial" w:cs="Arial"/>
                <w:b/>
                <w:sz w:val="19"/>
                <w:szCs w:val="19"/>
              </w:rPr>
              <w:t>hydratation suffisante</w:t>
            </w:r>
            <w:r w:rsidRPr="005970E7">
              <w:rPr>
                <w:rFonts w:ascii="Arial" w:hAnsi="Arial" w:cs="Arial"/>
                <w:sz w:val="19"/>
                <w:szCs w:val="19"/>
              </w:rPr>
              <w:t xml:space="preserve"> avant le début</w:t>
            </w:r>
            <w:r w:rsidR="00074E39" w:rsidRPr="005970E7">
              <w:rPr>
                <w:rFonts w:ascii="Arial" w:hAnsi="Arial" w:cs="Arial"/>
                <w:sz w:val="19"/>
                <w:szCs w:val="19"/>
              </w:rPr>
              <w:t xml:space="preserve"> de l’administratio</w:t>
            </w:r>
            <w:r w:rsidR="00361C53">
              <w:rPr>
                <w:rFonts w:ascii="Arial" w:hAnsi="Arial" w:cs="Arial"/>
                <w:sz w:val="19"/>
                <w:szCs w:val="19"/>
              </w:rPr>
              <w:t>n (stimuler le patient à boire).</w:t>
            </w:r>
          </w:p>
          <w:p w14:paraId="49A580A1" w14:textId="77777777" w:rsidR="002B775F" w:rsidRPr="00D70E05" w:rsidRDefault="009641F1" w:rsidP="009E6E60">
            <w:pPr>
              <w:spacing w:before="60" w:after="60"/>
              <w:ind w:left="411"/>
              <w:jc w:val="both"/>
              <w:rPr>
                <w:rFonts w:ascii="Arial" w:hAnsi="Arial" w:cs="Arial"/>
                <w:sz w:val="19"/>
                <w:szCs w:val="19"/>
                <w:highlight w:val="yellow"/>
              </w:rPr>
            </w:pPr>
            <w:r w:rsidRPr="009D017F">
              <w:rPr>
                <w:rFonts w:ascii="Arial" w:hAnsi="Arial" w:cs="Arial"/>
                <w:sz w:val="19"/>
                <w:szCs w:val="19"/>
              </w:rPr>
              <w:t>U</w:t>
            </w:r>
            <w:r w:rsidR="002B775F" w:rsidRPr="009D017F">
              <w:rPr>
                <w:rFonts w:ascii="Arial" w:hAnsi="Arial" w:cs="Arial"/>
                <w:sz w:val="19"/>
                <w:szCs w:val="19"/>
              </w:rPr>
              <w:t xml:space="preserve">ne </w:t>
            </w:r>
            <w:r w:rsidR="00F77499" w:rsidRPr="009D017F">
              <w:rPr>
                <w:rFonts w:ascii="Arial" w:hAnsi="Arial" w:cs="Arial"/>
                <w:sz w:val="19"/>
                <w:szCs w:val="19"/>
              </w:rPr>
              <w:t xml:space="preserve">autre </w:t>
            </w:r>
            <w:r w:rsidR="002B775F" w:rsidRPr="009D017F">
              <w:rPr>
                <w:rFonts w:ascii="Arial" w:hAnsi="Arial" w:cs="Arial"/>
                <w:sz w:val="19"/>
                <w:szCs w:val="19"/>
              </w:rPr>
              <w:t>prémédication n’est en principe pas néces</w:t>
            </w:r>
            <w:r w:rsidR="009E6E60" w:rsidRPr="009D017F">
              <w:rPr>
                <w:rFonts w:ascii="Arial" w:hAnsi="Arial" w:cs="Arial"/>
                <w:sz w:val="19"/>
                <w:szCs w:val="19"/>
              </w:rPr>
              <w:t>saire avant l’administration d’Intratect</w:t>
            </w:r>
            <w:r w:rsidR="002B775F" w:rsidRPr="009D017F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Pr="009D017F">
              <w:rPr>
                <w:rFonts w:ascii="Arial" w:hAnsi="Arial" w:cs="Arial"/>
                <w:sz w:val="19"/>
                <w:szCs w:val="19"/>
              </w:rPr>
              <w:t>, sauf si risque particulier : se référer à la prescription médicale.</w:t>
            </w:r>
          </w:p>
        </w:tc>
      </w:tr>
      <w:tr w:rsidR="002B775F" w:rsidRPr="00D70E05" w14:paraId="49A580A8" w14:textId="77777777" w:rsidTr="00D34693">
        <w:tc>
          <w:tcPr>
            <w:tcW w:w="1716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49A580A3" w14:textId="77777777" w:rsidR="002B775F" w:rsidRPr="00BD3EF0" w:rsidRDefault="009E6E60" w:rsidP="009E6E60">
            <w:pPr>
              <w:spacing w:before="60"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BD3EF0">
              <w:rPr>
                <w:rFonts w:ascii="Arial" w:hAnsi="Arial" w:cs="Arial"/>
                <w:b/>
                <w:sz w:val="19"/>
                <w:szCs w:val="19"/>
              </w:rPr>
              <w:t>Préparation de la perfusion d’Intratect</w:t>
            </w:r>
            <w:r w:rsidR="002B775F" w:rsidRPr="00BD3EF0">
              <w:rPr>
                <w:rFonts w:ascii="Arial" w:hAnsi="Arial" w:cs="Arial"/>
                <w:b/>
                <w:sz w:val="19"/>
                <w:szCs w:val="19"/>
                <w:vertAlign w:val="superscript"/>
              </w:rPr>
              <w:t>®</w:t>
            </w:r>
          </w:p>
        </w:tc>
        <w:tc>
          <w:tcPr>
            <w:tcW w:w="7544" w:type="dxa"/>
            <w:tcBorders>
              <w:right w:val="single" w:sz="4" w:space="0" w:color="auto"/>
            </w:tcBorders>
          </w:tcPr>
          <w:p w14:paraId="49A580A4" w14:textId="77777777" w:rsidR="002B775F" w:rsidRPr="00BD3EF0" w:rsidRDefault="002B775F" w:rsidP="002B775F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D3EF0">
              <w:rPr>
                <w:rFonts w:ascii="Arial" w:hAnsi="Arial" w:cs="Arial"/>
                <w:sz w:val="19"/>
                <w:szCs w:val="19"/>
              </w:rPr>
              <w:t>Eviter de secouer le flacon lors de sa manipulation, pour éviter la formation de mousse</w:t>
            </w:r>
          </w:p>
          <w:p w14:paraId="49A580A5" w14:textId="77777777" w:rsidR="002B775F" w:rsidRPr="00BD3EF0" w:rsidRDefault="002B775F" w:rsidP="002B775F">
            <w:pPr>
              <w:pStyle w:val="Paragraphedeliste"/>
              <w:numPr>
                <w:ilvl w:val="0"/>
                <w:numId w:val="13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D3EF0">
              <w:rPr>
                <w:rFonts w:ascii="Arial" w:hAnsi="Arial" w:cs="Arial"/>
                <w:sz w:val="19"/>
                <w:szCs w:val="19"/>
              </w:rPr>
              <w:t xml:space="preserve">Inspecter visuellement le flacon : vérifier l’absence de précipité ou de turbidité. La solution doit être limpide à légèrement opalescente. </w:t>
            </w:r>
          </w:p>
          <w:p w14:paraId="49A580A6" w14:textId="77777777" w:rsidR="002B775F" w:rsidRPr="00BD3EF0" w:rsidRDefault="002B775F" w:rsidP="002B775F">
            <w:pPr>
              <w:pStyle w:val="Paragraphedeliste"/>
              <w:numPr>
                <w:ilvl w:val="0"/>
                <w:numId w:val="13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D3EF0">
              <w:rPr>
                <w:rFonts w:ascii="Arial" w:hAnsi="Arial" w:cs="Arial"/>
                <w:b/>
                <w:sz w:val="19"/>
                <w:szCs w:val="19"/>
              </w:rPr>
              <w:t>Noter le numéro de lot</w:t>
            </w:r>
            <w:r w:rsidRPr="00BD3EF0">
              <w:rPr>
                <w:rFonts w:ascii="Arial" w:hAnsi="Arial" w:cs="Arial"/>
                <w:sz w:val="19"/>
                <w:szCs w:val="19"/>
              </w:rPr>
              <w:t xml:space="preserve"> du (des) flacon(s) </w:t>
            </w:r>
            <w:r w:rsidR="009E6E60" w:rsidRPr="00BD3EF0">
              <w:rPr>
                <w:rFonts w:ascii="Arial" w:hAnsi="Arial" w:cs="Arial"/>
                <w:sz w:val="19"/>
                <w:szCs w:val="19"/>
              </w:rPr>
              <w:t>d’Intratect</w:t>
            </w:r>
            <w:r w:rsidRPr="00BD3EF0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Pr="00BD3EF0">
              <w:rPr>
                <w:rFonts w:ascii="Arial" w:hAnsi="Arial" w:cs="Arial"/>
                <w:sz w:val="19"/>
                <w:szCs w:val="19"/>
              </w:rPr>
              <w:t xml:space="preserve"> employé(s) dans le dossier patient.</w:t>
            </w:r>
          </w:p>
          <w:p w14:paraId="49A580A7" w14:textId="77777777" w:rsidR="002B775F" w:rsidRPr="00BD3EF0" w:rsidRDefault="002B775F" w:rsidP="00BD3EF0">
            <w:pPr>
              <w:pStyle w:val="Paragraphedeliste"/>
              <w:numPr>
                <w:ilvl w:val="0"/>
                <w:numId w:val="13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D3EF0">
              <w:rPr>
                <w:rFonts w:ascii="Arial" w:hAnsi="Arial" w:cs="Arial"/>
                <w:sz w:val="19"/>
                <w:szCs w:val="19"/>
              </w:rPr>
              <w:t xml:space="preserve">Après avoir désinfecté le bouchon, </w:t>
            </w:r>
            <w:r w:rsidR="00BD3EF0" w:rsidRPr="00BD3EF0">
              <w:rPr>
                <w:rFonts w:ascii="Arial" w:hAnsi="Arial" w:cs="Arial"/>
                <w:sz w:val="19"/>
                <w:szCs w:val="19"/>
              </w:rPr>
              <w:t>connecter la tubulure au flacon.</w:t>
            </w:r>
            <w:r w:rsidRPr="00BD3EF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2B775F" w:rsidRPr="00D70E05" w14:paraId="49A580AB" w14:textId="77777777" w:rsidTr="00D34693">
        <w:trPr>
          <w:trHeight w:val="132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49A580A9" w14:textId="77777777" w:rsidR="002B775F" w:rsidRPr="00E75311" w:rsidRDefault="002B775F" w:rsidP="002B775F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E75311">
              <w:rPr>
                <w:rFonts w:ascii="Arial" w:hAnsi="Arial" w:cs="Arial"/>
                <w:b/>
                <w:sz w:val="19"/>
                <w:szCs w:val="19"/>
              </w:rPr>
              <w:t>Position du cathéter</w:t>
            </w:r>
          </w:p>
        </w:tc>
        <w:tc>
          <w:tcPr>
            <w:tcW w:w="7544" w:type="dxa"/>
            <w:tcBorders>
              <w:bottom w:val="single" w:sz="4" w:space="0" w:color="auto"/>
              <w:right w:val="single" w:sz="4" w:space="0" w:color="auto"/>
            </w:tcBorders>
          </w:tcPr>
          <w:p w14:paraId="49A580AA" w14:textId="77777777" w:rsidR="002B775F" w:rsidRPr="00E75311" w:rsidRDefault="002B775F" w:rsidP="002B775F">
            <w:pPr>
              <w:spacing w:before="60" w:after="60"/>
              <w:ind w:left="175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75311">
              <w:rPr>
                <w:rFonts w:ascii="Arial" w:hAnsi="Arial" w:cs="Arial"/>
                <w:sz w:val="19"/>
                <w:szCs w:val="19"/>
              </w:rPr>
              <w:t>Pas de directive particulière (généralement sur veine périphérique à l’extrémité distale de l’avant-bras)</w:t>
            </w:r>
          </w:p>
        </w:tc>
      </w:tr>
      <w:tr w:rsidR="002B775F" w:rsidRPr="00D70E05" w14:paraId="49A580B2" w14:textId="77777777" w:rsidTr="00D34693">
        <w:trPr>
          <w:trHeight w:val="132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49A580AC" w14:textId="77777777" w:rsidR="002B775F" w:rsidRPr="00D70E05" w:rsidRDefault="002B775F" w:rsidP="002B775F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  <w:highlight w:val="yellow"/>
              </w:rPr>
            </w:pPr>
            <w:r w:rsidRPr="00FD78FD">
              <w:rPr>
                <w:rFonts w:ascii="Arial" w:hAnsi="Arial" w:cs="Arial"/>
                <w:b/>
                <w:sz w:val="19"/>
                <w:szCs w:val="19"/>
              </w:rPr>
              <w:t>Surveillances durant l’administration</w:t>
            </w:r>
          </w:p>
        </w:tc>
        <w:tc>
          <w:tcPr>
            <w:tcW w:w="7544" w:type="dxa"/>
            <w:tcBorders>
              <w:bottom w:val="single" w:sz="4" w:space="0" w:color="auto"/>
              <w:right w:val="single" w:sz="4" w:space="0" w:color="auto"/>
            </w:tcBorders>
          </w:tcPr>
          <w:p w14:paraId="49A580AD" w14:textId="77777777" w:rsidR="002B775F" w:rsidRPr="00FD78FD" w:rsidRDefault="002B775F" w:rsidP="002B775F">
            <w:pPr>
              <w:pStyle w:val="Paragraphedeliste"/>
              <w:numPr>
                <w:ilvl w:val="1"/>
                <w:numId w:val="19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D78FD">
              <w:rPr>
                <w:rFonts w:ascii="Arial" w:hAnsi="Arial" w:cs="Arial"/>
                <w:sz w:val="19"/>
                <w:szCs w:val="19"/>
              </w:rPr>
              <w:t xml:space="preserve">Veiller à une </w:t>
            </w:r>
            <w:r w:rsidRPr="00FD78FD">
              <w:rPr>
                <w:rFonts w:ascii="Arial" w:hAnsi="Arial" w:cs="Arial"/>
                <w:b/>
                <w:sz w:val="19"/>
                <w:szCs w:val="19"/>
              </w:rPr>
              <w:t>hydratation</w:t>
            </w:r>
            <w:r w:rsidRPr="00FD78FD">
              <w:rPr>
                <w:rFonts w:ascii="Arial" w:hAnsi="Arial" w:cs="Arial"/>
                <w:sz w:val="19"/>
                <w:szCs w:val="19"/>
              </w:rPr>
              <w:t xml:space="preserve"> suffisante durant l’administration (stimuler à boire).</w:t>
            </w:r>
          </w:p>
          <w:p w14:paraId="49A580AE" w14:textId="77777777" w:rsidR="002B775F" w:rsidRPr="00284CF6" w:rsidRDefault="002B775F" w:rsidP="003C76C2">
            <w:pPr>
              <w:pStyle w:val="Paragraphedeliste"/>
              <w:numPr>
                <w:ilvl w:val="1"/>
                <w:numId w:val="19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84CF6">
              <w:rPr>
                <w:rFonts w:ascii="Arial" w:hAnsi="Arial" w:cs="Arial"/>
                <w:sz w:val="19"/>
                <w:szCs w:val="19"/>
              </w:rPr>
              <w:t xml:space="preserve">Vérifier la </w:t>
            </w:r>
            <w:r w:rsidRPr="00284CF6">
              <w:rPr>
                <w:rFonts w:ascii="Arial" w:hAnsi="Arial" w:cs="Arial"/>
                <w:b/>
                <w:sz w:val="19"/>
                <w:szCs w:val="19"/>
              </w:rPr>
              <w:t>tension artérie</w:t>
            </w:r>
            <w:r w:rsidR="002B4834" w:rsidRPr="00284CF6">
              <w:rPr>
                <w:rFonts w:ascii="Arial" w:hAnsi="Arial" w:cs="Arial"/>
                <w:b/>
                <w:sz w:val="19"/>
                <w:szCs w:val="19"/>
              </w:rPr>
              <w:t>lle</w:t>
            </w:r>
            <w:r w:rsidR="002B4834" w:rsidRPr="00284CF6">
              <w:rPr>
                <w:rFonts w:ascii="Arial" w:hAnsi="Arial" w:cs="Arial"/>
                <w:sz w:val="19"/>
                <w:szCs w:val="19"/>
              </w:rPr>
              <w:t xml:space="preserve"> et la </w:t>
            </w:r>
            <w:r w:rsidR="002B4834" w:rsidRPr="00284CF6">
              <w:rPr>
                <w:rFonts w:ascii="Arial" w:hAnsi="Arial" w:cs="Arial"/>
                <w:b/>
                <w:sz w:val="19"/>
                <w:szCs w:val="19"/>
              </w:rPr>
              <w:t>fréquence cardiaque</w:t>
            </w:r>
            <w:r w:rsidR="00284CF6" w:rsidRPr="00284CF6">
              <w:rPr>
                <w:rFonts w:ascii="Arial" w:hAnsi="Arial" w:cs="Arial"/>
                <w:sz w:val="19"/>
                <w:szCs w:val="19"/>
              </w:rPr>
              <w:t xml:space="preserve"> toutes les 15-30 minutes.</w:t>
            </w:r>
          </w:p>
          <w:p w14:paraId="49A580AF" w14:textId="77777777" w:rsidR="002B775F" w:rsidRPr="00FD78FD" w:rsidRDefault="002B775F" w:rsidP="002B775F">
            <w:pPr>
              <w:pStyle w:val="Paragraphedeliste"/>
              <w:numPr>
                <w:ilvl w:val="1"/>
                <w:numId w:val="19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D78FD">
              <w:rPr>
                <w:rFonts w:ascii="Arial" w:hAnsi="Arial" w:cs="Arial"/>
                <w:sz w:val="19"/>
                <w:szCs w:val="19"/>
              </w:rPr>
              <w:t xml:space="preserve">Interroger et </w:t>
            </w:r>
            <w:r w:rsidRPr="00FD78FD">
              <w:rPr>
                <w:rFonts w:ascii="Arial" w:hAnsi="Arial" w:cs="Arial"/>
                <w:b/>
                <w:sz w:val="19"/>
                <w:szCs w:val="19"/>
              </w:rPr>
              <w:t>vérifier l’absence d’apparition de signes d’allergie ou d’intolérance</w:t>
            </w:r>
            <w:r w:rsidRPr="00FD78FD">
              <w:rPr>
                <w:rFonts w:ascii="Arial" w:hAnsi="Arial" w:cs="Arial"/>
                <w:sz w:val="19"/>
                <w:szCs w:val="19"/>
              </w:rPr>
              <w:t xml:space="preserve">. Demander au patient de signaler toute suspicion d’effet indésirable. </w:t>
            </w:r>
          </w:p>
          <w:p w14:paraId="49A580B0" w14:textId="77777777" w:rsidR="002B775F" w:rsidRPr="00150D2E" w:rsidRDefault="002B775F" w:rsidP="00FD78FD">
            <w:pPr>
              <w:pStyle w:val="Paragraphedeliste"/>
              <w:numPr>
                <w:ilvl w:val="1"/>
                <w:numId w:val="19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50D2E">
              <w:rPr>
                <w:rFonts w:ascii="Arial" w:hAnsi="Arial" w:cs="Arial"/>
                <w:sz w:val="19"/>
                <w:szCs w:val="19"/>
              </w:rPr>
              <w:t>Les réactions liées à la perfusion peuvent se manifester notamment par des</w:t>
            </w:r>
            <w:r w:rsidR="00FD78FD" w:rsidRPr="00150D2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D78FD" w:rsidRPr="00150D2E">
              <w:rPr>
                <w:rStyle w:val="s10"/>
                <w:rFonts w:ascii="Arial" w:hAnsi="Arial" w:cs="Arial"/>
                <w:sz w:val="19"/>
                <w:szCs w:val="19"/>
              </w:rPr>
              <w:t>céphalées, sensation de bouffées vasomotrices, frissons, douleurs musculaires, respiration sifflante, tachycardie, lombalgie, nausée, hypotension artérielle</w:t>
            </w:r>
            <w:r w:rsidRPr="00150D2E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49A580B1" w14:textId="77777777" w:rsidR="002B775F" w:rsidRPr="00D70E05" w:rsidRDefault="002B775F" w:rsidP="007E1590">
            <w:pPr>
              <w:pStyle w:val="Paragraphedeliste"/>
              <w:spacing w:before="60" w:after="60"/>
              <w:ind w:left="459"/>
              <w:jc w:val="both"/>
              <w:rPr>
                <w:rFonts w:ascii="Arial" w:hAnsi="Arial" w:cs="Arial"/>
                <w:b/>
                <w:sz w:val="19"/>
                <w:szCs w:val="19"/>
                <w:highlight w:val="yellow"/>
              </w:rPr>
            </w:pPr>
            <w:r w:rsidRPr="00FD78FD">
              <w:rPr>
                <w:rFonts w:ascii="Arial" w:hAnsi="Arial" w:cs="Arial"/>
                <w:b/>
                <w:sz w:val="19"/>
                <w:szCs w:val="19"/>
              </w:rPr>
              <w:t>En cas de réaction à la perfusion, arrêter l’administration du produit, informer immédiatement le médecin et débuter les mesures appropriées.</w:t>
            </w:r>
          </w:p>
        </w:tc>
      </w:tr>
      <w:tr w:rsidR="002B775F" w:rsidRPr="00D70E05" w14:paraId="49A58108" w14:textId="77777777" w:rsidTr="00B1084D">
        <w:trPr>
          <w:trHeight w:val="8918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49A580B3" w14:textId="77777777" w:rsidR="002B775F" w:rsidRPr="005970E7" w:rsidRDefault="002B775F" w:rsidP="002B775F">
            <w:pPr>
              <w:spacing w:before="12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5970E7">
              <w:rPr>
                <w:rFonts w:ascii="Arial" w:hAnsi="Arial" w:cs="Arial"/>
                <w:b/>
                <w:sz w:val="19"/>
                <w:szCs w:val="19"/>
              </w:rPr>
              <w:lastRenderedPageBreak/>
              <w:t>Administration du traitement</w:t>
            </w:r>
          </w:p>
          <w:p w14:paraId="49A580B4" w14:textId="77777777" w:rsidR="002B775F" w:rsidRPr="00D70E05" w:rsidRDefault="002B775F" w:rsidP="002B775F">
            <w:pPr>
              <w:jc w:val="both"/>
              <w:rPr>
                <w:rFonts w:ascii="Arial" w:hAnsi="Arial" w:cs="Arial"/>
                <w:b/>
                <w:sz w:val="19"/>
                <w:szCs w:val="19"/>
                <w:highlight w:val="yellow"/>
              </w:rPr>
            </w:pPr>
          </w:p>
        </w:tc>
        <w:tc>
          <w:tcPr>
            <w:tcW w:w="7544" w:type="dxa"/>
            <w:tcBorders>
              <w:bottom w:val="single" w:sz="4" w:space="0" w:color="auto"/>
              <w:right w:val="single" w:sz="4" w:space="0" w:color="auto"/>
            </w:tcBorders>
          </w:tcPr>
          <w:p w14:paraId="49A580B5" w14:textId="77777777" w:rsidR="002B775F" w:rsidRPr="009E6E60" w:rsidRDefault="009E6E60" w:rsidP="002B775F">
            <w:pPr>
              <w:pStyle w:val="Paragraphedeliste"/>
              <w:numPr>
                <w:ilvl w:val="0"/>
                <w:numId w:val="12"/>
              </w:numPr>
              <w:spacing w:before="12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E6E60">
              <w:rPr>
                <w:rFonts w:ascii="Arial" w:hAnsi="Arial" w:cs="Arial"/>
                <w:sz w:val="19"/>
                <w:szCs w:val="19"/>
              </w:rPr>
              <w:t>Administrer la perfusion d’Intratect</w:t>
            </w:r>
            <w:r w:rsidR="002B775F" w:rsidRPr="009E6E60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® </w:t>
            </w:r>
            <w:r w:rsidR="002B775F" w:rsidRPr="009E6E60">
              <w:rPr>
                <w:rFonts w:ascii="Arial" w:hAnsi="Arial" w:cs="Arial"/>
                <w:sz w:val="19"/>
                <w:szCs w:val="19"/>
              </w:rPr>
              <w:t xml:space="preserve">selon le schéma de perfusion prescrit (cf. rubrique « prescription » en page 1). </w:t>
            </w:r>
            <w:r w:rsidR="00634DEC" w:rsidRPr="009E6E60">
              <w:rPr>
                <w:rFonts w:ascii="Arial" w:hAnsi="Arial" w:cs="Arial"/>
                <w:sz w:val="19"/>
                <w:szCs w:val="19"/>
              </w:rPr>
              <w:t>S’il di</w:t>
            </w:r>
            <w:r w:rsidR="00A7042D" w:rsidRPr="009E6E60">
              <w:rPr>
                <w:rFonts w:ascii="Arial" w:hAnsi="Arial" w:cs="Arial"/>
                <w:sz w:val="19"/>
                <w:szCs w:val="19"/>
              </w:rPr>
              <w:t>ffère du schéma prévu (p.ex. nécessité de diminuer le</w:t>
            </w:r>
            <w:r w:rsidR="00634DEC" w:rsidRPr="009E6E60">
              <w:rPr>
                <w:rFonts w:ascii="Arial" w:hAnsi="Arial" w:cs="Arial"/>
                <w:sz w:val="19"/>
                <w:szCs w:val="19"/>
              </w:rPr>
              <w:t xml:space="preserve"> débit </w:t>
            </w:r>
            <w:r w:rsidR="00A7042D" w:rsidRPr="009E6E60">
              <w:rPr>
                <w:rFonts w:ascii="Arial" w:hAnsi="Arial" w:cs="Arial"/>
                <w:sz w:val="19"/>
                <w:szCs w:val="19"/>
              </w:rPr>
              <w:t>en cas de</w:t>
            </w:r>
            <w:r w:rsidR="00634DEC" w:rsidRPr="009E6E60">
              <w:rPr>
                <w:rFonts w:ascii="Arial" w:hAnsi="Arial" w:cs="Arial"/>
                <w:sz w:val="19"/>
                <w:szCs w:val="19"/>
              </w:rPr>
              <w:t xml:space="preserve"> mauvaise tolérance), </w:t>
            </w:r>
            <w:r w:rsidR="00A60B8B" w:rsidRPr="009E6E60">
              <w:rPr>
                <w:rFonts w:ascii="Arial" w:hAnsi="Arial" w:cs="Arial"/>
                <w:sz w:val="19"/>
                <w:szCs w:val="19"/>
              </w:rPr>
              <w:t>renseigner le débit administré</w:t>
            </w:r>
            <w:r w:rsidR="00634DEC" w:rsidRPr="009E6E60">
              <w:rPr>
                <w:rFonts w:ascii="Arial" w:hAnsi="Arial" w:cs="Arial"/>
                <w:sz w:val="19"/>
                <w:szCs w:val="19"/>
              </w:rPr>
              <w:t xml:space="preserve"> dans le tableau ci-dessous.</w:t>
            </w:r>
          </w:p>
          <w:p w14:paraId="49A580B6" w14:textId="77777777" w:rsidR="002B775F" w:rsidRPr="0059095B" w:rsidRDefault="002B775F" w:rsidP="002B775F">
            <w:pPr>
              <w:pStyle w:val="Paragraphedeliste"/>
              <w:numPr>
                <w:ilvl w:val="0"/>
                <w:numId w:val="12"/>
              </w:numPr>
              <w:spacing w:before="12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9095B">
              <w:rPr>
                <w:rFonts w:ascii="Arial" w:hAnsi="Arial" w:cs="Arial"/>
                <w:b/>
                <w:sz w:val="19"/>
                <w:szCs w:val="19"/>
                <w:u w:val="single"/>
              </w:rPr>
              <w:t>En cas de changement de lot</w:t>
            </w:r>
            <w:r w:rsidRPr="0059095B">
              <w:rPr>
                <w:rFonts w:ascii="Arial" w:hAnsi="Arial" w:cs="Arial"/>
                <w:sz w:val="19"/>
                <w:szCs w:val="19"/>
              </w:rPr>
              <w:t xml:space="preserve"> : la nécessité de réduire le débit d’administration est à évaluer par le prescripteur, en fonction des risques d’hypersensibilité du patient. </w:t>
            </w:r>
            <w:r w:rsidR="0059095B" w:rsidRPr="0059095B">
              <w:rPr>
                <w:rFonts w:ascii="Arial" w:hAnsi="Arial" w:cs="Arial"/>
                <w:sz w:val="19"/>
                <w:szCs w:val="19"/>
              </w:rPr>
              <w:t>L’ajustement du débit n’est pas</w:t>
            </w:r>
            <w:r w:rsidR="00E30736">
              <w:rPr>
                <w:rFonts w:ascii="Arial" w:hAnsi="Arial" w:cs="Arial"/>
                <w:sz w:val="19"/>
                <w:szCs w:val="19"/>
              </w:rPr>
              <w:t xml:space="preserve"> forcément</w:t>
            </w:r>
            <w:r w:rsidR="0059095B" w:rsidRPr="0059095B">
              <w:rPr>
                <w:rFonts w:ascii="Arial" w:hAnsi="Arial" w:cs="Arial"/>
                <w:sz w:val="19"/>
                <w:szCs w:val="19"/>
              </w:rPr>
              <w:t xml:space="preserve"> nécessaire, selon la firme.</w:t>
            </w:r>
          </w:p>
          <w:p w14:paraId="49A580B7" w14:textId="77777777" w:rsidR="002B775F" w:rsidRPr="00EB2CE1" w:rsidRDefault="002B775F" w:rsidP="002B775F">
            <w:pPr>
              <w:pStyle w:val="Paragraphedeliste"/>
              <w:numPr>
                <w:ilvl w:val="0"/>
                <w:numId w:val="12"/>
              </w:numPr>
              <w:spacing w:before="12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B2CE1">
              <w:rPr>
                <w:rFonts w:ascii="Arial" w:hAnsi="Arial" w:cs="Arial"/>
                <w:sz w:val="19"/>
                <w:szCs w:val="19"/>
              </w:rPr>
              <w:t xml:space="preserve">Après la fin de l’administration, </w:t>
            </w:r>
            <w:r w:rsidR="00361BA7" w:rsidRPr="00EB2CE1">
              <w:rPr>
                <w:rFonts w:ascii="Arial" w:hAnsi="Arial" w:cs="Arial"/>
                <w:sz w:val="19"/>
                <w:szCs w:val="19"/>
              </w:rPr>
              <w:t xml:space="preserve">rincer la tubulure à l’aide d’un flex </w:t>
            </w:r>
            <w:r w:rsidR="00A60B8B" w:rsidRPr="00EB2CE1">
              <w:rPr>
                <w:rFonts w:ascii="Arial" w:hAnsi="Arial" w:cs="Arial"/>
                <w:sz w:val="19"/>
                <w:szCs w:val="19"/>
              </w:rPr>
              <w:t>de</w:t>
            </w:r>
            <w:r w:rsidR="00A7042D" w:rsidRPr="00EB2CE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B2CE1" w:rsidRPr="00EB2CE1">
              <w:rPr>
                <w:rFonts w:ascii="Arial" w:hAnsi="Arial" w:cs="Arial"/>
                <w:sz w:val="19"/>
                <w:szCs w:val="19"/>
              </w:rPr>
              <w:t>NaCl 0.9%</w:t>
            </w:r>
          </w:p>
          <w:p w14:paraId="49A580B8" w14:textId="77777777" w:rsidR="00634DEC" w:rsidRPr="00466511" w:rsidRDefault="002B775F" w:rsidP="002B775F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66511">
              <w:rPr>
                <w:rFonts w:ascii="Arial" w:hAnsi="Arial" w:cs="Arial"/>
                <w:b/>
                <w:sz w:val="19"/>
                <w:szCs w:val="19"/>
              </w:rPr>
              <w:t>!! N</w:t>
            </w:r>
            <w:r w:rsidR="00E75860" w:rsidRPr="00466511">
              <w:rPr>
                <w:rFonts w:ascii="Arial" w:hAnsi="Arial" w:cs="Arial"/>
                <w:b/>
                <w:sz w:val="19"/>
                <w:szCs w:val="19"/>
              </w:rPr>
              <w:t xml:space="preserve">e pas </w:t>
            </w:r>
            <w:r w:rsidR="00466511" w:rsidRPr="00466511">
              <w:rPr>
                <w:rFonts w:ascii="Arial" w:hAnsi="Arial" w:cs="Arial"/>
                <w:b/>
                <w:sz w:val="19"/>
                <w:szCs w:val="19"/>
              </w:rPr>
              <w:t>diluer</w:t>
            </w:r>
            <w:r w:rsidR="00E75860" w:rsidRPr="00466511">
              <w:rPr>
                <w:rFonts w:ascii="Arial" w:hAnsi="Arial" w:cs="Arial"/>
                <w:b/>
                <w:sz w:val="19"/>
                <w:szCs w:val="19"/>
              </w:rPr>
              <w:t xml:space="preserve"> une perfusion d’Intratect</w:t>
            </w:r>
            <w:r w:rsidRPr="00466511">
              <w:rPr>
                <w:rFonts w:ascii="Arial" w:hAnsi="Arial" w:cs="Arial"/>
                <w:b/>
                <w:sz w:val="19"/>
                <w:szCs w:val="19"/>
                <w:vertAlign w:val="superscript"/>
              </w:rPr>
              <w:t>®</w:t>
            </w:r>
            <w:r w:rsidRPr="00466511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466511" w:rsidRPr="00466511">
              <w:rPr>
                <w:rFonts w:ascii="Arial" w:hAnsi="Arial" w:cs="Arial"/>
                <w:b/>
                <w:sz w:val="19"/>
                <w:szCs w:val="19"/>
              </w:rPr>
              <w:t>ou la</w:t>
            </w:r>
            <w:r w:rsidR="00466511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466511" w:rsidRPr="00466511">
              <w:rPr>
                <w:rFonts w:ascii="Arial" w:hAnsi="Arial" w:cs="Arial"/>
                <w:b/>
                <w:sz w:val="19"/>
                <w:szCs w:val="19"/>
              </w:rPr>
              <w:t xml:space="preserve">mélanger à </w:t>
            </w:r>
            <w:r w:rsidRPr="00466511">
              <w:rPr>
                <w:rFonts w:ascii="Arial" w:hAnsi="Arial" w:cs="Arial"/>
                <w:b/>
                <w:sz w:val="19"/>
                <w:szCs w:val="19"/>
              </w:rPr>
              <w:t>d’autres médicaments</w:t>
            </w:r>
            <w:r w:rsidR="00A7042D" w:rsidRPr="00466511">
              <w:rPr>
                <w:rFonts w:ascii="Arial" w:hAnsi="Arial" w:cs="Arial"/>
                <w:b/>
                <w:sz w:val="19"/>
                <w:szCs w:val="19"/>
              </w:rPr>
              <w:t>!!</w:t>
            </w:r>
            <w:r w:rsidR="00A7042D" w:rsidRPr="00466511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49A580B9" w14:textId="77777777" w:rsidR="00634DEC" w:rsidRPr="00D70E05" w:rsidRDefault="00634DEC" w:rsidP="002B775F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  <w:highlight w:val="yellow"/>
              </w:rPr>
            </w:pPr>
          </w:p>
          <w:tbl>
            <w:tblPr>
              <w:tblStyle w:val="Grilledutableau"/>
              <w:tblW w:w="3164" w:type="pct"/>
              <w:jc w:val="center"/>
              <w:tblLook w:val="04A0" w:firstRow="1" w:lastRow="0" w:firstColumn="1" w:lastColumn="0" w:noHBand="0" w:noVBand="1"/>
            </w:tblPr>
            <w:tblGrid>
              <w:gridCol w:w="1899"/>
              <w:gridCol w:w="1431"/>
              <w:gridCol w:w="1301"/>
            </w:tblGrid>
            <w:tr w:rsidR="00D34693" w:rsidRPr="00D70E05" w14:paraId="49A580BE" w14:textId="77777777" w:rsidTr="006C537A">
              <w:trPr>
                <w:trHeight w:val="246"/>
                <w:jc w:val="center"/>
              </w:trPr>
              <w:tc>
                <w:tcPr>
                  <w:tcW w:w="2050" w:type="pct"/>
                  <w:vAlign w:val="center"/>
                </w:tcPr>
                <w:p w14:paraId="49A580BA" w14:textId="77777777" w:rsidR="00D34693" w:rsidRPr="00D70E05" w:rsidRDefault="00D34693" w:rsidP="001F0C61">
                  <w:pPr>
                    <w:framePr w:hSpace="141" w:wrap="around" w:vAnchor="text" w:hAnchor="text" w:y="24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  <w:highlight w:val="yellow"/>
                    </w:rPr>
                  </w:pPr>
                  <w:permStart w:id="1194207185" w:edGrp="everyone"/>
                  <w:r w:rsidRPr="00D70E05">
                    <w:rPr>
                      <w:rFonts w:ascii="Arial" w:hAnsi="Arial" w:cs="Arial"/>
                      <w:b/>
                      <w:sz w:val="19"/>
                      <w:szCs w:val="19"/>
                      <w:highlight w:val="yellow"/>
                    </w:rPr>
                    <w:t>Date d’admin.</w:t>
                  </w:r>
                </w:p>
              </w:tc>
              <w:tc>
                <w:tcPr>
                  <w:tcW w:w="1545" w:type="pct"/>
                  <w:vAlign w:val="center"/>
                </w:tcPr>
                <w:p w14:paraId="49A580BB" w14:textId="77777777" w:rsidR="00D34693" w:rsidRPr="00D70E05" w:rsidRDefault="00D34693" w:rsidP="001F0C61">
                  <w:pPr>
                    <w:framePr w:hSpace="141" w:wrap="around" w:vAnchor="text" w:hAnchor="text" w:y="24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  <w:highlight w:val="yellow"/>
                    </w:rPr>
                  </w:pPr>
                  <w:r w:rsidRPr="00D70E05">
                    <w:rPr>
                      <w:rFonts w:ascii="Arial" w:hAnsi="Arial" w:cs="Arial"/>
                      <w:b/>
                      <w:sz w:val="19"/>
                      <w:szCs w:val="19"/>
                      <w:highlight w:val="yellow"/>
                    </w:rPr>
                    <w:t>Intervalle de</w:t>
                  </w:r>
                </w:p>
                <w:p w14:paraId="49A580BC" w14:textId="77777777" w:rsidR="00D34693" w:rsidRPr="00D70E05" w:rsidRDefault="00D34693" w:rsidP="001F0C61">
                  <w:pPr>
                    <w:framePr w:hSpace="141" w:wrap="around" w:vAnchor="text" w:hAnchor="text" w:y="24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  <w:highlight w:val="yellow"/>
                    </w:rPr>
                  </w:pPr>
                  <w:r w:rsidRPr="00D70E05">
                    <w:rPr>
                      <w:rFonts w:ascii="Arial" w:hAnsi="Arial" w:cs="Arial"/>
                      <w:b/>
                      <w:sz w:val="19"/>
                      <w:szCs w:val="19"/>
                      <w:highlight w:val="yellow"/>
                    </w:rPr>
                    <w:t xml:space="preserve">temps </w:t>
                  </w:r>
                  <w:r w:rsidRPr="00D70E05">
                    <w:rPr>
                      <w:rFonts w:ascii="Arial" w:hAnsi="Arial" w:cs="Arial"/>
                      <w:sz w:val="19"/>
                      <w:szCs w:val="19"/>
                      <w:highlight w:val="yellow"/>
                    </w:rPr>
                    <w:t>[minutes]</w:t>
                  </w:r>
                </w:p>
              </w:tc>
              <w:tc>
                <w:tcPr>
                  <w:tcW w:w="1405" w:type="pct"/>
                  <w:vAlign w:val="center"/>
                </w:tcPr>
                <w:p w14:paraId="49A580BD" w14:textId="77777777" w:rsidR="00D34693" w:rsidRPr="00D70E05" w:rsidRDefault="00D34693" w:rsidP="001F0C61">
                  <w:pPr>
                    <w:framePr w:hSpace="141" w:wrap="around" w:vAnchor="text" w:hAnchor="text" w:y="24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  <w:highlight w:val="yellow"/>
                    </w:rPr>
                  </w:pPr>
                  <w:r w:rsidRPr="00D70E05">
                    <w:rPr>
                      <w:rFonts w:ascii="Arial" w:hAnsi="Arial" w:cs="Arial"/>
                      <w:b/>
                      <w:sz w:val="19"/>
                      <w:szCs w:val="19"/>
                      <w:highlight w:val="yellow"/>
                    </w:rPr>
                    <w:t>Débit</w:t>
                  </w:r>
                  <w:r w:rsidR="00A60B8B" w:rsidRPr="00D70E05">
                    <w:rPr>
                      <w:rFonts w:ascii="Arial" w:hAnsi="Arial" w:cs="Arial"/>
                      <w:b/>
                      <w:sz w:val="19"/>
                      <w:szCs w:val="19"/>
                      <w:highlight w:val="yellow"/>
                    </w:rPr>
                    <w:t xml:space="preserve">  administré</w:t>
                  </w:r>
                  <w:r w:rsidRPr="00D70E05">
                    <w:rPr>
                      <w:rFonts w:ascii="Arial" w:hAnsi="Arial" w:cs="Arial"/>
                      <w:b/>
                      <w:sz w:val="19"/>
                      <w:szCs w:val="19"/>
                      <w:highlight w:val="yellow"/>
                    </w:rPr>
                    <w:t xml:space="preserve"> </w:t>
                  </w:r>
                  <w:r w:rsidRPr="00D70E05">
                    <w:rPr>
                      <w:rFonts w:ascii="Arial" w:hAnsi="Arial" w:cs="Arial"/>
                      <w:sz w:val="19"/>
                      <w:szCs w:val="19"/>
                      <w:highlight w:val="yellow"/>
                    </w:rPr>
                    <w:t>[ml/h]</w:t>
                  </w:r>
                </w:p>
              </w:tc>
            </w:tr>
            <w:tr w:rsidR="00D34693" w:rsidRPr="00D70E05" w14:paraId="49A580C2" w14:textId="77777777" w:rsidTr="006C537A">
              <w:trPr>
                <w:trHeight w:val="246"/>
                <w:jc w:val="center"/>
              </w:trPr>
              <w:tc>
                <w:tcPr>
                  <w:tcW w:w="2050" w:type="pct"/>
                </w:tcPr>
                <w:p w14:paraId="49A580BF" w14:textId="77777777" w:rsidR="00D34693" w:rsidRPr="00D70E05" w:rsidRDefault="00D34693" w:rsidP="001F0C61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  <w:highlight w:val="yellow"/>
                    </w:rPr>
                  </w:pPr>
                </w:p>
              </w:tc>
              <w:tc>
                <w:tcPr>
                  <w:tcW w:w="1545" w:type="pct"/>
                </w:tcPr>
                <w:p w14:paraId="49A580C0" w14:textId="77777777" w:rsidR="00D34693" w:rsidRPr="00D70E05" w:rsidRDefault="00D34693" w:rsidP="001F0C61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  <w:highlight w:val="yellow"/>
                    </w:rPr>
                  </w:pPr>
                </w:p>
              </w:tc>
              <w:tc>
                <w:tcPr>
                  <w:tcW w:w="1405" w:type="pct"/>
                </w:tcPr>
                <w:p w14:paraId="49A580C1" w14:textId="77777777" w:rsidR="00D34693" w:rsidRPr="00D70E05" w:rsidRDefault="00D34693" w:rsidP="001F0C61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  <w:highlight w:val="yellow"/>
                    </w:rPr>
                  </w:pPr>
                </w:p>
              </w:tc>
            </w:tr>
            <w:tr w:rsidR="00D34693" w:rsidRPr="00D70E05" w14:paraId="49A580C6" w14:textId="77777777" w:rsidTr="006C537A">
              <w:trPr>
                <w:trHeight w:val="264"/>
                <w:jc w:val="center"/>
              </w:trPr>
              <w:tc>
                <w:tcPr>
                  <w:tcW w:w="2050" w:type="pct"/>
                </w:tcPr>
                <w:p w14:paraId="49A580C3" w14:textId="77777777" w:rsidR="00D34693" w:rsidRPr="00D70E05" w:rsidRDefault="00D34693" w:rsidP="001F0C61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  <w:highlight w:val="yellow"/>
                    </w:rPr>
                  </w:pPr>
                </w:p>
              </w:tc>
              <w:tc>
                <w:tcPr>
                  <w:tcW w:w="1545" w:type="pct"/>
                </w:tcPr>
                <w:p w14:paraId="49A580C4" w14:textId="77777777" w:rsidR="00D34693" w:rsidRPr="00D70E05" w:rsidRDefault="00D34693" w:rsidP="001F0C61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  <w:highlight w:val="yellow"/>
                    </w:rPr>
                  </w:pPr>
                </w:p>
              </w:tc>
              <w:tc>
                <w:tcPr>
                  <w:tcW w:w="1405" w:type="pct"/>
                </w:tcPr>
                <w:p w14:paraId="49A580C5" w14:textId="77777777" w:rsidR="00D34693" w:rsidRPr="00D70E05" w:rsidRDefault="00D34693" w:rsidP="001F0C61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  <w:highlight w:val="yellow"/>
                    </w:rPr>
                  </w:pPr>
                </w:p>
              </w:tc>
            </w:tr>
            <w:tr w:rsidR="00D34693" w:rsidRPr="00D70E05" w14:paraId="49A580CA" w14:textId="77777777" w:rsidTr="006C537A">
              <w:trPr>
                <w:trHeight w:val="246"/>
                <w:jc w:val="center"/>
              </w:trPr>
              <w:tc>
                <w:tcPr>
                  <w:tcW w:w="2050" w:type="pct"/>
                </w:tcPr>
                <w:p w14:paraId="49A580C7" w14:textId="77777777" w:rsidR="00D34693" w:rsidRPr="00D70E05" w:rsidRDefault="00D34693" w:rsidP="001F0C61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  <w:highlight w:val="yellow"/>
                    </w:rPr>
                  </w:pPr>
                </w:p>
              </w:tc>
              <w:tc>
                <w:tcPr>
                  <w:tcW w:w="1545" w:type="pct"/>
                </w:tcPr>
                <w:p w14:paraId="49A580C8" w14:textId="77777777" w:rsidR="00D34693" w:rsidRPr="00D70E05" w:rsidRDefault="00D34693" w:rsidP="001F0C61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  <w:highlight w:val="yellow"/>
                    </w:rPr>
                  </w:pPr>
                </w:p>
              </w:tc>
              <w:tc>
                <w:tcPr>
                  <w:tcW w:w="1405" w:type="pct"/>
                </w:tcPr>
                <w:p w14:paraId="49A580C9" w14:textId="77777777" w:rsidR="00D34693" w:rsidRPr="00D70E05" w:rsidRDefault="00D34693" w:rsidP="001F0C61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  <w:highlight w:val="yellow"/>
                    </w:rPr>
                  </w:pPr>
                </w:p>
              </w:tc>
            </w:tr>
            <w:tr w:rsidR="00D34693" w:rsidRPr="00D70E05" w14:paraId="49A580CE" w14:textId="77777777" w:rsidTr="006C537A">
              <w:trPr>
                <w:trHeight w:val="246"/>
                <w:jc w:val="center"/>
              </w:trPr>
              <w:tc>
                <w:tcPr>
                  <w:tcW w:w="2050" w:type="pct"/>
                </w:tcPr>
                <w:p w14:paraId="49A580CB" w14:textId="77777777" w:rsidR="00D34693" w:rsidRPr="00D70E05" w:rsidRDefault="00D34693" w:rsidP="001F0C61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  <w:highlight w:val="yellow"/>
                    </w:rPr>
                  </w:pPr>
                </w:p>
              </w:tc>
              <w:tc>
                <w:tcPr>
                  <w:tcW w:w="1545" w:type="pct"/>
                </w:tcPr>
                <w:p w14:paraId="49A580CC" w14:textId="77777777" w:rsidR="00D34693" w:rsidRPr="00D70E05" w:rsidRDefault="00D34693" w:rsidP="001F0C61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  <w:highlight w:val="yellow"/>
                    </w:rPr>
                  </w:pPr>
                </w:p>
              </w:tc>
              <w:tc>
                <w:tcPr>
                  <w:tcW w:w="1405" w:type="pct"/>
                </w:tcPr>
                <w:p w14:paraId="49A580CD" w14:textId="77777777" w:rsidR="00D34693" w:rsidRPr="00D70E05" w:rsidRDefault="00D34693" w:rsidP="001F0C61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  <w:highlight w:val="yellow"/>
                    </w:rPr>
                  </w:pPr>
                </w:p>
              </w:tc>
            </w:tr>
            <w:tr w:rsidR="00D34693" w:rsidRPr="00D70E05" w14:paraId="49A580D2" w14:textId="77777777" w:rsidTr="006C537A">
              <w:trPr>
                <w:trHeight w:val="246"/>
                <w:jc w:val="center"/>
              </w:trPr>
              <w:tc>
                <w:tcPr>
                  <w:tcW w:w="2050" w:type="pct"/>
                </w:tcPr>
                <w:p w14:paraId="49A580CF" w14:textId="77777777" w:rsidR="00D34693" w:rsidRPr="00D70E05" w:rsidRDefault="00D34693" w:rsidP="001F0C61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  <w:highlight w:val="yellow"/>
                    </w:rPr>
                  </w:pPr>
                </w:p>
              </w:tc>
              <w:tc>
                <w:tcPr>
                  <w:tcW w:w="1545" w:type="pct"/>
                </w:tcPr>
                <w:p w14:paraId="49A580D0" w14:textId="77777777" w:rsidR="00D34693" w:rsidRPr="00D70E05" w:rsidRDefault="00D34693" w:rsidP="001F0C61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  <w:highlight w:val="yellow"/>
                    </w:rPr>
                  </w:pPr>
                </w:p>
              </w:tc>
              <w:tc>
                <w:tcPr>
                  <w:tcW w:w="1405" w:type="pct"/>
                </w:tcPr>
                <w:p w14:paraId="49A580D1" w14:textId="77777777" w:rsidR="00D34693" w:rsidRPr="00D70E05" w:rsidRDefault="00D34693" w:rsidP="001F0C61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  <w:highlight w:val="yellow"/>
                    </w:rPr>
                  </w:pPr>
                </w:p>
              </w:tc>
            </w:tr>
            <w:tr w:rsidR="00D34693" w:rsidRPr="00D70E05" w14:paraId="49A580D6" w14:textId="77777777" w:rsidTr="006C537A">
              <w:trPr>
                <w:trHeight w:val="246"/>
                <w:jc w:val="center"/>
              </w:trPr>
              <w:tc>
                <w:tcPr>
                  <w:tcW w:w="2050" w:type="pct"/>
                </w:tcPr>
                <w:p w14:paraId="49A580D3" w14:textId="77777777" w:rsidR="00D34693" w:rsidRPr="00D70E05" w:rsidRDefault="00D34693" w:rsidP="001F0C61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  <w:highlight w:val="yellow"/>
                    </w:rPr>
                  </w:pPr>
                </w:p>
              </w:tc>
              <w:tc>
                <w:tcPr>
                  <w:tcW w:w="1545" w:type="pct"/>
                </w:tcPr>
                <w:p w14:paraId="49A580D4" w14:textId="77777777" w:rsidR="00D34693" w:rsidRPr="00D70E05" w:rsidRDefault="00D34693" w:rsidP="001F0C61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  <w:highlight w:val="yellow"/>
                    </w:rPr>
                  </w:pPr>
                </w:p>
              </w:tc>
              <w:tc>
                <w:tcPr>
                  <w:tcW w:w="1405" w:type="pct"/>
                </w:tcPr>
                <w:p w14:paraId="49A580D5" w14:textId="77777777" w:rsidR="00D34693" w:rsidRPr="00D70E05" w:rsidRDefault="00D34693" w:rsidP="001F0C61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  <w:highlight w:val="yellow"/>
                    </w:rPr>
                  </w:pPr>
                </w:p>
              </w:tc>
            </w:tr>
            <w:tr w:rsidR="00D34693" w:rsidRPr="00D70E05" w14:paraId="49A580DA" w14:textId="77777777" w:rsidTr="006C537A">
              <w:trPr>
                <w:trHeight w:val="264"/>
                <w:jc w:val="center"/>
              </w:trPr>
              <w:tc>
                <w:tcPr>
                  <w:tcW w:w="2050" w:type="pct"/>
                </w:tcPr>
                <w:p w14:paraId="49A580D7" w14:textId="77777777" w:rsidR="00D34693" w:rsidRPr="00D70E05" w:rsidRDefault="00D34693" w:rsidP="001F0C61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  <w:highlight w:val="yellow"/>
                    </w:rPr>
                  </w:pPr>
                </w:p>
              </w:tc>
              <w:tc>
                <w:tcPr>
                  <w:tcW w:w="1545" w:type="pct"/>
                </w:tcPr>
                <w:p w14:paraId="49A580D8" w14:textId="77777777" w:rsidR="00D34693" w:rsidRPr="00D70E05" w:rsidRDefault="00D34693" w:rsidP="001F0C61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  <w:highlight w:val="yellow"/>
                    </w:rPr>
                  </w:pPr>
                </w:p>
              </w:tc>
              <w:tc>
                <w:tcPr>
                  <w:tcW w:w="1405" w:type="pct"/>
                </w:tcPr>
                <w:p w14:paraId="49A580D9" w14:textId="77777777" w:rsidR="00D34693" w:rsidRPr="00D70E05" w:rsidRDefault="00D34693" w:rsidP="001F0C61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  <w:highlight w:val="yellow"/>
                    </w:rPr>
                  </w:pPr>
                </w:p>
              </w:tc>
            </w:tr>
            <w:tr w:rsidR="00D34693" w:rsidRPr="00D70E05" w14:paraId="49A580DE" w14:textId="77777777" w:rsidTr="006C537A">
              <w:trPr>
                <w:trHeight w:val="246"/>
                <w:jc w:val="center"/>
              </w:trPr>
              <w:tc>
                <w:tcPr>
                  <w:tcW w:w="2050" w:type="pct"/>
                </w:tcPr>
                <w:p w14:paraId="49A580DB" w14:textId="77777777" w:rsidR="00D34693" w:rsidRPr="00D70E05" w:rsidRDefault="00D34693" w:rsidP="001F0C61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  <w:highlight w:val="yellow"/>
                    </w:rPr>
                  </w:pPr>
                </w:p>
              </w:tc>
              <w:tc>
                <w:tcPr>
                  <w:tcW w:w="1545" w:type="pct"/>
                </w:tcPr>
                <w:p w14:paraId="49A580DC" w14:textId="77777777" w:rsidR="00D34693" w:rsidRPr="00D70E05" w:rsidRDefault="00D34693" w:rsidP="001F0C61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  <w:highlight w:val="yellow"/>
                    </w:rPr>
                  </w:pPr>
                </w:p>
              </w:tc>
              <w:tc>
                <w:tcPr>
                  <w:tcW w:w="1405" w:type="pct"/>
                </w:tcPr>
                <w:p w14:paraId="49A580DD" w14:textId="77777777" w:rsidR="00D34693" w:rsidRPr="00D70E05" w:rsidRDefault="00D34693" w:rsidP="001F0C61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  <w:highlight w:val="yellow"/>
                    </w:rPr>
                  </w:pPr>
                </w:p>
              </w:tc>
            </w:tr>
            <w:tr w:rsidR="00D34693" w:rsidRPr="00D70E05" w14:paraId="49A580E2" w14:textId="77777777" w:rsidTr="006C537A">
              <w:trPr>
                <w:trHeight w:val="246"/>
                <w:jc w:val="center"/>
              </w:trPr>
              <w:tc>
                <w:tcPr>
                  <w:tcW w:w="2050" w:type="pct"/>
                </w:tcPr>
                <w:p w14:paraId="49A580DF" w14:textId="77777777" w:rsidR="00D34693" w:rsidRPr="00D70E05" w:rsidRDefault="00D34693" w:rsidP="001F0C61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  <w:highlight w:val="yellow"/>
                    </w:rPr>
                  </w:pPr>
                </w:p>
              </w:tc>
              <w:tc>
                <w:tcPr>
                  <w:tcW w:w="1545" w:type="pct"/>
                </w:tcPr>
                <w:p w14:paraId="49A580E0" w14:textId="77777777" w:rsidR="00D34693" w:rsidRPr="00D70E05" w:rsidRDefault="00D34693" w:rsidP="001F0C61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  <w:highlight w:val="yellow"/>
                    </w:rPr>
                  </w:pPr>
                </w:p>
              </w:tc>
              <w:tc>
                <w:tcPr>
                  <w:tcW w:w="1405" w:type="pct"/>
                </w:tcPr>
                <w:p w14:paraId="49A580E1" w14:textId="77777777" w:rsidR="00D34693" w:rsidRPr="00D70E05" w:rsidRDefault="00D34693" w:rsidP="001F0C61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  <w:highlight w:val="yellow"/>
                    </w:rPr>
                  </w:pPr>
                </w:p>
              </w:tc>
            </w:tr>
            <w:tr w:rsidR="00D34693" w:rsidRPr="00D70E05" w14:paraId="49A580E6" w14:textId="77777777" w:rsidTr="006C537A">
              <w:trPr>
                <w:trHeight w:val="246"/>
                <w:jc w:val="center"/>
              </w:trPr>
              <w:tc>
                <w:tcPr>
                  <w:tcW w:w="2050" w:type="pct"/>
                </w:tcPr>
                <w:p w14:paraId="49A580E3" w14:textId="77777777" w:rsidR="00D34693" w:rsidRPr="00D70E05" w:rsidRDefault="00D34693" w:rsidP="001F0C61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  <w:highlight w:val="yellow"/>
                    </w:rPr>
                  </w:pPr>
                </w:p>
              </w:tc>
              <w:tc>
                <w:tcPr>
                  <w:tcW w:w="1545" w:type="pct"/>
                </w:tcPr>
                <w:p w14:paraId="49A580E4" w14:textId="77777777" w:rsidR="00D34693" w:rsidRPr="00D70E05" w:rsidRDefault="00D34693" w:rsidP="001F0C61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  <w:highlight w:val="yellow"/>
                    </w:rPr>
                  </w:pPr>
                </w:p>
              </w:tc>
              <w:tc>
                <w:tcPr>
                  <w:tcW w:w="1405" w:type="pct"/>
                </w:tcPr>
                <w:p w14:paraId="49A580E5" w14:textId="77777777" w:rsidR="00D34693" w:rsidRPr="00D70E05" w:rsidRDefault="00D34693" w:rsidP="001F0C61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  <w:highlight w:val="yellow"/>
                    </w:rPr>
                  </w:pPr>
                </w:p>
              </w:tc>
            </w:tr>
            <w:tr w:rsidR="00D34693" w:rsidRPr="00D70E05" w14:paraId="49A580EA" w14:textId="77777777" w:rsidTr="006C537A">
              <w:trPr>
                <w:trHeight w:val="264"/>
                <w:jc w:val="center"/>
              </w:trPr>
              <w:tc>
                <w:tcPr>
                  <w:tcW w:w="2050" w:type="pct"/>
                </w:tcPr>
                <w:p w14:paraId="49A580E7" w14:textId="77777777" w:rsidR="00D34693" w:rsidRPr="00D70E05" w:rsidRDefault="00D34693" w:rsidP="001F0C61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  <w:highlight w:val="yellow"/>
                    </w:rPr>
                  </w:pPr>
                </w:p>
              </w:tc>
              <w:tc>
                <w:tcPr>
                  <w:tcW w:w="1545" w:type="pct"/>
                </w:tcPr>
                <w:p w14:paraId="49A580E8" w14:textId="77777777" w:rsidR="00D34693" w:rsidRPr="00D70E05" w:rsidRDefault="00D34693" w:rsidP="001F0C61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  <w:highlight w:val="yellow"/>
                    </w:rPr>
                  </w:pPr>
                </w:p>
              </w:tc>
              <w:tc>
                <w:tcPr>
                  <w:tcW w:w="1405" w:type="pct"/>
                </w:tcPr>
                <w:p w14:paraId="49A580E9" w14:textId="77777777" w:rsidR="00D34693" w:rsidRPr="00D70E05" w:rsidRDefault="00D34693" w:rsidP="001F0C61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  <w:highlight w:val="yellow"/>
                    </w:rPr>
                  </w:pPr>
                </w:p>
              </w:tc>
            </w:tr>
            <w:tr w:rsidR="00D34693" w:rsidRPr="00D70E05" w14:paraId="49A580EE" w14:textId="77777777" w:rsidTr="006C537A">
              <w:trPr>
                <w:trHeight w:val="246"/>
                <w:jc w:val="center"/>
              </w:trPr>
              <w:tc>
                <w:tcPr>
                  <w:tcW w:w="2050" w:type="pct"/>
                </w:tcPr>
                <w:p w14:paraId="49A580EB" w14:textId="77777777" w:rsidR="00D34693" w:rsidRPr="00D70E05" w:rsidRDefault="00D34693" w:rsidP="001F0C61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  <w:highlight w:val="yellow"/>
                    </w:rPr>
                  </w:pPr>
                </w:p>
              </w:tc>
              <w:tc>
                <w:tcPr>
                  <w:tcW w:w="1545" w:type="pct"/>
                </w:tcPr>
                <w:p w14:paraId="49A580EC" w14:textId="77777777" w:rsidR="00D34693" w:rsidRPr="00D70E05" w:rsidRDefault="00D34693" w:rsidP="001F0C61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  <w:highlight w:val="yellow"/>
                    </w:rPr>
                  </w:pPr>
                </w:p>
              </w:tc>
              <w:tc>
                <w:tcPr>
                  <w:tcW w:w="1405" w:type="pct"/>
                </w:tcPr>
                <w:p w14:paraId="49A580ED" w14:textId="77777777" w:rsidR="00D34693" w:rsidRPr="00D70E05" w:rsidRDefault="00D34693" w:rsidP="001F0C61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  <w:highlight w:val="yellow"/>
                    </w:rPr>
                  </w:pPr>
                </w:p>
              </w:tc>
            </w:tr>
            <w:tr w:rsidR="00D34693" w:rsidRPr="00D70E05" w14:paraId="49A580F2" w14:textId="77777777" w:rsidTr="006C537A">
              <w:trPr>
                <w:trHeight w:val="246"/>
                <w:jc w:val="center"/>
              </w:trPr>
              <w:tc>
                <w:tcPr>
                  <w:tcW w:w="2050" w:type="pct"/>
                </w:tcPr>
                <w:p w14:paraId="49A580EF" w14:textId="77777777" w:rsidR="00D34693" w:rsidRPr="00D70E05" w:rsidRDefault="00D34693" w:rsidP="001F0C61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  <w:highlight w:val="yellow"/>
                    </w:rPr>
                  </w:pPr>
                </w:p>
              </w:tc>
              <w:tc>
                <w:tcPr>
                  <w:tcW w:w="1545" w:type="pct"/>
                </w:tcPr>
                <w:p w14:paraId="49A580F0" w14:textId="77777777" w:rsidR="00D34693" w:rsidRPr="00D70E05" w:rsidRDefault="00D34693" w:rsidP="001F0C61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  <w:highlight w:val="yellow"/>
                    </w:rPr>
                  </w:pPr>
                </w:p>
              </w:tc>
              <w:tc>
                <w:tcPr>
                  <w:tcW w:w="1405" w:type="pct"/>
                </w:tcPr>
                <w:p w14:paraId="49A580F1" w14:textId="77777777" w:rsidR="00D34693" w:rsidRPr="00D70E05" w:rsidRDefault="00D34693" w:rsidP="001F0C61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  <w:highlight w:val="yellow"/>
                    </w:rPr>
                  </w:pPr>
                </w:p>
              </w:tc>
            </w:tr>
            <w:tr w:rsidR="006C537A" w:rsidRPr="00D70E05" w14:paraId="49A580F6" w14:textId="77777777" w:rsidTr="006C537A">
              <w:trPr>
                <w:trHeight w:val="246"/>
                <w:jc w:val="center"/>
              </w:trPr>
              <w:tc>
                <w:tcPr>
                  <w:tcW w:w="2050" w:type="pct"/>
                </w:tcPr>
                <w:p w14:paraId="49A580F3" w14:textId="77777777" w:rsidR="00D34693" w:rsidRPr="00D70E05" w:rsidRDefault="00D34693" w:rsidP="001F0C61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  <w:highlight w:val="yellow"/>
                    </w:rPr>
                  </w:pPr>
                </w:p>
              </w:tc>
              <w:tc>
                <w:tcPr>
                  <w:tcW w:w="1545" w:type="pct"/>
                </w:tcPr>
                <w:p w14:paraId="49A580F4" w14:textId="77777777" w:rsidR="00D34693" w:rsidRPr="00D70E05" w:rsidRDefault="00D34693" w:rsidP="001F0C61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  <w:highlight w:val="yellow"/>
                    </w:rPr>
                  </w:pPr>
                </w:p>
              </w:tc>
              <w:tc>
                <w:tcPr>
                  <w:tcW w:w="1405" w:type="pct"/>
                </w:tcPr>
                <w:p w14:paraId="49A580F5" w14:textId="77777777" w:rsidR="00D34693" w:rsidRPr="00D70E05" w:rsidRDefault="00D34693" w:rsidP="001F0C61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  <w:highlight w:val="yellow"/>
                    </w:rPr>
                  </w:pPr>
                </w:p>
              </w:tc>
            </w:tr>
            <w:tr w:rsidR="006C537A" w:rsidRPr="00D70E05" w14:paraId="49A580FA" w14:textId="77777777" w:rsidTr="006C537A">
              <w:trPr>
                <w:trHeight w:val="264"/>
                <w:jc w:val="center"/>
              </w:trPr>
              <w:tc>
                <w:tcPr>
                  <w:tcW w:w="2050" w:type="pct"/>
                </w:tcPr>
                <w:p w14:paraId="49A580F7" w14:textId="77777777" w:rsidR="00D34693" w:rsidRPr="00D70E05" w:rsidRDefault="00D34693" w:rsidP="001F0C61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  <w:highlight w:val="yellow"/>
                    </w:rPr>
                  </w:pPr>
                </w:p>
              </w:tc>
              <w:tc>
                <w:tcPr>
                  <w:tcW w:w="1545" w:type="pct"/>
                </w:tcPr>
                <w:p w14:paraId="49A580F8" w14:textId="77777777" w:rsidR="00D34693" w:rsidRPr="00D70E05" w:rsidRDefault="00D34693" w:rsidP="001F0C61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  <w:highlight w:val="yellow"/>
                    </w:rPr>
                  </w:pPr>
                </w:p>
              </w:tc>
              <w:tc>
                <w:tcPr>
                  <w:tcW w:w="1405" w:type="pct"/>
                </w:tcPr>
                <w:p w14:paraId="49A580F9" w14:textId="77777777" w:rsidR="00D34693" w:rsidRPr="00D70E05" w:rsidRDefault="00D34693" w:rsidP="001F0C61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  <w:highlight w:val="yellow"/>
                    </w:rPr>
                  </w:pPr>
                </w:p>
              </w:tc>
            </w:tr>
            <w:tr w:rsidR="006C537A" w:rsidRPr="00D70E05" w14:paraId="49A580FE" w14:textId="77777777" w:rsidTr="006C537A">
              <w:trPr>
                <w:trHeight w:val="246"/>
                <w:jc w:val="center"/>
              </w:trPr>
              <w:tc>
                <w:tcPr>
                  <w:tcW w:w="2050" w:type="pct"/>
                </w:tcPr>
                <w:p w14:paraId="49A580FB" w14:textId="77777777" w:rsidR="00D34693" w:rsidRPr="00D70E05" w:rsidRDefault="00D34693" w:rsidP="001F0C61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  <w:highlight w:val="yellow"/>
                    </w:rPr>
                  </w:pPr>
                </w:p>
              </w:tc>
              <w:tc>
                <w:tcPr>
                  <w:tcW w:w="1545" w:type="pct"/>
                </w:tcPr>
                <w:p w14:paraId="49A580FC" w14:textId="77777777" w:rsidR="00D34693" w:rsidRPr="00D70E05" w:rsidRDefault="00D34693" w:rsidP="001F0C61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  <w:highlight w:val="yellow"/>
                    </w:rPr>
                  </w:pPr>
                </w:p>
              </w:tc>
              <w:tc>
                <w:tcPr>
                  <w:tcW w:w="1405" w:type="pct"/>
                </w:tcPr>
                <w:p w14:paraId="49A580FD" w14:textId="77777777" w:rsidR="00D34693" w:rsidRPr="00D70E05" w:rsidRDefault="00D34693" w:rsidP="001F0C61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  <w:highlight w:val="yellow"/>
                    </w:rPr>
                  </w:pPr>
                </w:p>
              </w:tc>
            </w:tr>
            <w:tr w:rsidR="006C537A" w:rsidRPr="00D70E05" w14:paraId="49A58102" w14:textId="77777777" w:rsidTr="006C537A">
              <w:trPr>
                <w:trHeight w:val="246"/>
                <w:jc w:val="center"/>
              </w:trPr>
              <w:tc>
                <w:tcPr>
                  <w:tcW w:w="2050" w:type="pct"/>
                </w:tcPr>
                <w:p w14:paraId="49A580FF" w14:textId="77777777" w:rsidR="00D34693" w:rsidRPr="00D70E05" w:rsidRDefault="00D34693" w:rsidP="001F0C61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  <w:highlight w:val="yellow"/>
                    </w:rPr>
                  </w:pPr>
                </w:p>
              </w:tc>
              <w:tc>
                <w:tcPr>
                  <w:tcW w:w="1545" w:type="pct"/>
                </w:tcPr>
                <w:p w14:paraId="49A58100" w14:textId="77777777" w:rsidR="00D34693" w:rsidRPr="00D70E05" w:rsidRDefault="00D34693" w:rsidP="001F0C61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  <w:highlight w:val="yellow"/>
                    </w:rPr>
                  </w:pPr>
                </w:p>
              </w:tc>
              <w:tc>
                <w:tcPr>
                  <w:tcW w:w="1405" w:type="pct"/>
                </w:tcPr>
                <w:p w14:paraId="49A58101" w14:textId="77777777" w:rsidR="00D34693" w:rsidRPr="00D70E05" w:rsidRDefault="00D34693" w:rsidP="001F0C61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  <w:highlight w:val="yellow"/>
                    </w:rPr>
                  </w:pPr>
                </w:p>
              </w:tc>
            </w:tr>
            <w:tr w:rsidR="006C537A" w:rsidRPr="00D70E05" w14:paraId="49A58106" w14:textId="77777777" w:rsidTr="006C537A">
              <w:trPr>
                <w:trHeight w:val="246"/>
                <w:jc w:val="center"/>
              </w:trPr>
              <w:tc>
                <w:tcPr>
                  <w:tcW w:w="2050" w:type="pct"/>
                </w:tcPr>
                <w:p w14:paraId="49A58103" w14:textId="77777777" w:rsidR="00D34693" w:rsidRPr="00D70E05" w:rsidRDefault="00D34693" w:rsidP="001F0C61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  <w:highlight w:val="yellow"/>
                    </w:rPr>
                  </w:pPr>
                </w:p>
              </w:tc>
              <w:tc>
                <w:tcPr>
                  <w:tcW w:w="1545" w:type="pct"/>
                </w:tcPr>
                <w:p w14:paraId="49A58104" w14:textId="77777777" w:rsidR="00D34693" w:rsidRPr="00D70E05" w:rsidRDefault="00D34693" w:rsidP="001F0C61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  <w:highlight w:val="yellow"/>
                    </w:rPr>
                  </w:pPr>
                </w:p>
              </w:tc>
              <w:tc>
                <w:tcPr>
                  <w:tcW w:w="1405" w:type="pct"/>
                </w:tcPr>
                <w:p w14:paraId="49A58105" w14:textId="77777777" w:rsidR="00D34693" w:rsidRPr="00D70E05" w:rsidRDefault="00D34693" w:rsidP="001F0C61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  <w:highlight w:val="yellow"/>
                    </w:rPr>
                  </w:pPr>
                </w:p>
              </w:tc>
            </w:tr>
            <w:permEnd w:id="1194207185"/>
          </w:tbl>
          <w:p w14:paraId="49A58107" w14:textId="77777777" w:rsidR="002B775F" w:rsidRPr="00D70E05" w:rsidRDefault="002B775F" w:rsidP="002B775F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  <w:highlight w:val="yellow"/>
              </w:rPr>
            </w:pPr>
          </w:p>
        </w:tc>
      </w:tr>
      <w:tr w:rsidR="002B775F" w:rsidRPr="00D70E05" w14:paraId="49A5810D" w14:textId="77777777" w:rsidTr="00D34693">
        <w:trPr>
          <w:trHeight w:val="132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49A58109" w14:textId="77777777" w:rsidR="002B775F" w:rsidRPr="00AA7155" w:rsidRDefault="002B775F" w:rsidP="002B775F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AA7155">
              <w:rPr>
                <w:rFonts w:ascii="Arial" w:hAnsi="Arial" w:cs="Arial"/>
                <w:b/>
                <w:sz w:val="19"/>
                <w:szCs w:val="19"/>
              </w:rPr>
              <w:t>Surveillances après l’administration</w:t>
            </w:r>
          </w:p>
        </w:tc>
        <w:tc>
          <w:tcPr>
            <w:tcW w:w="7544" w:type="dxa"/>
            <w:tcBorders>
              <w:bottom w:val="single" w:sz="4" w:space="0" w:color="auto"/>
              <w:right w:val="single" w:sz="4" w:space="0" w:color="auto"/>
            </w:tcBorders>
          </w:tcPr>
          <w:p w14:paraId="49A5810A" w14:textId="77777777" w:rsidR="002B775F" w:rsidRPr="00AA7155" w:rsidRDefault="002B775F" w:rsidP="002B775F">
            <w:pPr>
              <w:pStyle w:val="Paragraphedeliste"/>
              <w:numPr>
                <w:ilvl w:val="0"/>
                <w:numId w:val="18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A7155">
              <w:rPr>
                <w:rFonts w:ascii="Arial" w:hAnsi="Arial" w:cs="Arial"/>
                <w:sz w:val="19"/>
                <w:szCs w:val="19"/>
              </w:rPr>
              <w:t xml:space="preserve">Surveiller le patient durant 1h s’il s’agit de la première administration </w:t>
            </w:r>
            <w:r w:rsidR="000C0D1F" w:rsidRPr="00AA7155">
              <w:rPr>
                <w:rFonts w:ascii="Arial" w:hAnsi="Arial" w:cs="Arial"/>
                <w:sz w:val="19"/>
                <w:szCs w:val="19"/>
              </w:rPr>
              <w:t>d’Intratect</w:t>
            </w:r>
            <w:r w:rsidR="00270BCF" w:rsidRPr="00AA7155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="00270BCF" w:rsidRPr="00AA715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AA7155">
              <w:rPr>
                <w:rFonts w:ascii="Arial" w:hAnsi="Arial" w:cs="Arial"/>
                <w:sz w:val="19"/>
                <w:szCs w:val="19"/>
              </w:rPr>
              <w:t xml:space="preserve">ou s’il s’est écoulé une longue période depuis la dernière administration. Pour les autres patients, une surveillance de 20 minutes est recommandée. </w:t>
            </w:r>
          </w:p>
          <w:p w14:paraId="49A5810B" w14:textId="77777777" w:rsidR="002B775F" w:rsidRDefault="002B775F" w:rsidP="000C0D1F">
            <w:pPr>
              <w:pStyle w:val="Paragraphedeliste"/>
              <w:numPr>
                <w:ilvl w:val="0"/>
                <w:numId w:val="18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A7155">
              <w:rPr>
                <w:rFonts w:ascii="Arial" w:hAnsi="Arial" w:cs="Arial"/>
                <w:sz w:val="19"/>
                <w:szCs w:val="19"/>
              </w:rPr>
              <w:t xml:space="preserve">Contrôler la tension artérielle et la fréquence cardiaque 20 minutes </w:t>
            </w:r>
            <w:r w:rsidR="000C0D1F" w:rsidRPr="00AA7155">
              <w:rPr>
                <w:rFonts w:ascii="Arial" w:hAnsi="Arial" w:cs="Arial"/>
                <w:sz w:val="19"/>
                <w:szCs w:val="19"/>
              </w:rPr>
              <w:t>après la fin de la perfusion d’Intratect</w:t>
            </w:r>
            <w:r w:rsidRPr="00AA7155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Pr="00AA7155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49A5810C" w14:textId="77777777" w:rsidR="00361C53" w:rsidRPr="00AA7155" w:rsidRDefault="00361C53" w:rsidP="000C0D1F">
            <w:pPr>
              <w:pStyle w:val="Paragraphedeliste"/>
              <w:numPr>
                <w:ilvl w:val="0"/>
                <w:numId w:val="18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Veiller à une hydratation suffisante après l’administration.</w:t>
            </w:r>
          </w:p>
        </w:tc>
      </w:tr>
      <w:tr w:rsidR="002B775F" w:rsidRPr="00D70E05" w14:paraId="49A58110" w14:textId="77777777" w:rsidTr="00D34693">
        <w:trPr>
          <w:trHeight w:val="132"/>
        </w:trPr>
        <w:tc>
          <w:tcPr>
            <w:tcW w:w="1716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49A5810E" w14:textId="77777777" w:rsidR="002B775F" w:rsidRPr="005970E7" w:rsidRDefault="002B775F" w:rsidP="002B775F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5970E7">
              <w:rPr>
                <w:rFonts w:ascii="Arial" w:hAnsi="Arial" w:cs="Arial"/>
                <w:b/>
                <w:sz w:val="19"/>
                <w:szCs w:val="19"/>
              </w:rPr>
              <w:t>Stabilité</w:t>
            </w:r>
          </w:p>
        </w:tc>
        <w:tc>
          <w:tcPr>
            <w:tcW w:w="7544" w:type="dxa"/>
            <w:tcBorders>
              <w:right w:val="single" w:sz="4" w:space="0" w:color="auto"/>
            </w:tcBorders>
          </w:tcPr>
          <w:p w14:paraId="49A5810F" w14:textId="77777777" w:rsidR="002B775F" w:rsidRPr="005970E7" w:rsidRDefault="002B775F" w:rsidP="002B775F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970E7">
              <w:rPr>
                <w:rFonts w:ascii="Arial" w:hAnsi="Arial" w:cs="Arial"/>
                <w:sz w:val="19"/>
                <w:szCs w:val="19"/>
                <w:u w:val="single"/>
              </w:rPr>
              <w:t>Flacon non entamé</w:t>
            </w:r>
            <w:r w:rsidRPr="005970E7">
              <w:rPr>
                <w:rFonts w:ascii="Arial" w:hAnsi="Arial" w:cs="Arial"/>
                <w:sz w:val="19"/>
                <w:szCs w:val="19"/>
              </w:rPr>
              <w:t> : à température ambiante (max 25°C)</w:t>
            </w:r>
          </w:p>
        </w:tc>
      </w:tr>
      <w:tr w:rsidR="002B775F" w:rsidRPr="00D70E05" w14:paraId="49A58113" w14:textId="77777777" w:rsidTr="00D34693">
        <w:trPr>
          <w:trHeight w:val="132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49A58111" w14:textId="77777777" w:rsidR="002B775F" w:rsidRPr="005970E7" w:rsidRDefault="002B775F" w:rsidP="002B775F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5970E7">
              <w:rPr>
                <w:rFonts w:ascii="Arial" w:hAnsi="Arial" w:cs="Arial"/>
                <w:b/>
                <w:sz w:val="19"/>
                <w:szCs w:val="19"/>
              </w:rPr>
              <w:t>Elimination</w:t>
            </w:r>
          </w:p>
        </w:tc>
        <w:tc>
          <w:tcPr>
            <w:tcW w:w="7544" w:type="dxa"/>
            <w:tcBorders>
              <w:bottom w:val="single" w:sz="4" w:space="0" w:color="auto"/>
              <w:right w:val="single" w:sz="4" w:space="0" w:color="auto"/>
            </w:tcBorders>
          </w:tcPr>
          <w:p w14:paraId="49A58112" w14:textId="77777777" w:rsidR="002B775F" w:rsidRPr="005970E7" w:rsidRDefault="002B775F" w:rsidP="002B775F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970E7">
              <w:rPr>
                <w:rFonts w:ascii="Arial" w:hAnsi="Arial" w:cs="Arial"/>
                <w:sz w:val="19"/>
                <w:szCs w:val="19"/>
              </w:rPr>
              <w:t>Container d’élimination pour médicaments</w:t>
            </w:r>
          </w:p>
        </w:tc>
      </w:tr>
    </w:tbl>
    <w:p w14:paraId="49A58114" w14:textId="77777777" w:rsidR="00BB4089" w:rsidRPr="00B1084D" w:rsidRDefault="00FB780E" w:rsidP="00A60B8B">
      <w:pPr>
        <w:spacing w:before="120" w:after="0"/>
        <w:jc w:val="both"/>
        <w:rPr>
          <w:rFonts w:ascii="Arial" w:hAnsi="Arial" w:cs="Arial"/>
          <w:sz w:val="18"/>
          <w:szCs w:val="18"/>
        </w:rPr>
      </w:pPr>
      <w:r w:rsidRPr="002C0EDD">
        <w:rPr>
          <w:rFonts w:ascii="Arial" w:hAnsi="Arial" w:cs="Arial"/>
          <w:noProof/>
          <w:sz w:val="19"/>
          <w:szCs w:val="19"/>
          <w:lang w:eastAsia="fr-CH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A58120" wp14:editId="49A58121">
                <wp:simplePos x="0" y="0"/>
                <wp:positionH relativeFrom="column">
                  <wp:posOffset>-1018223</wp:posOffset>
                </wp:positionH>
                <wp:positionV relativeFrom="paragraph">
                  <wp:posOffset>583721</wp:posOffset>
                </wp:positionV>
                <wp:extent cx="1375211" cy="278296"/>
                <wp:effectExtent l="0" t="4127" r="11747" b="11748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5211" cy="278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58130" w14:textId="77777777" w:rsidR="00FB780E" w:rsidRDefault="00FB780E" w:rsidP="00FB780E">
                            <w:r>
                              <w:t xml:space="preserve">Protocole </w:t>
                            </w:r>
                            <w:r w:rsidR="003504C5">
                              <w:t>Intratect</w:t>
                            </w:r>
                            <w:r>
                              <w:t>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58120" id="_x0000_s1028" type="#_x0000_t202" style="position:absolute;left:0;text-align:left;margin-left:-80.2pt;margin-top:45.95pt;width:108.3pt;height:21.9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">
                <v:textbox>
                  <w:txbxContent>
                    <w:p w14:paraId="49A58130" w14:textId="77777777" w:rsidR="00FB780E" w:rsidRDefault="00FB780E" w:rsidP="00FB780E">
                      <w:r>
                        <w:t xml:space="preserve">Protocole </w:t>
                      </w:r>
                      <w:r w:rsidR="003504C5">
                        <w:t>Intratect</w:t>
                      </w:r>
                      <w:r>
                        <w:t>®</w:t>
                      </w:r>
                    </w:p>
                  </w:txbxContent>
                </v:textbox>
              </v:shape>
            </w:pict>
          </mc:Fallback>
        </mc:AlternateContent>
      </w:r>
      <w:r w:rsidR="00ED1F1F" w:rsidRPr="00B1084D">
        <w:rPr>
          <w:rFonts w:ascii="Arial" w:hAnsi="Arial" w:cs="Arial"/>
          <w:sz w:val="18"/>
          <w:szCs w:val="18"/>
          <w:u w:val="single"/>
        </w:rPr>
        <w:t>Référence</w:t>
      </w:r>
      <w:r w:rsidR="00BB4089" w:rsidRPr="00B1084D">
        <w:rPr>
          <w:rFonts w:ascii="Arial" w:hAnsi="Arial" w:cs="Arial"/>
          <w:sz w:val="18"/>
          <w:szCs w:val="18"/>
          <w:u w:val="single"/>
        </w:rPr>
        <w:t>s</w:t>
      </w:r>
      <w:r w:rsidR="00ED1F1F" w:rsidRPr="00B1084D">
        <w:rPr>
          <w:rFonts w:ascii="Arial" w:hAnsi="Arial" w:cs="Arial"/>
          <w:sz w:val="18"/>
          <w:szCs w:val="18"/>
        </w:rPr>
        <w:t xml:space="preserve"> : </w:t>
      </w:r>
    </w:p>
    <w:p w14:paraId="49A58115" w14:textId="77777777" w:rsidR="00322F91" w:rsidRPr="00B1084D" w:rsidRDefault="00ED1F1F" w:rsidP="00A60B8B">
      <w:pPr>
        <w:pStyle w:val="Paragraphedeliste"/>
        <w:numPr>
          <w:ilvl w:val="0"/>
          <w:numId w:val="2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B1084D">
        <w:rPr>
          <w:rFonts w:ascii="Arial" w:hAnsi="Arial" w:cs="Arial"/>
          <w:sz w:val="18"/>
          <w:szCs w:val="18"/>
        </w:rPr>
        <w:t xml:space="preserve">Swissmedicinfo.ch, </w:t>
      </w:r>
      <w:r w:rsidR="000C0D1F" w:rsidRPr="00B1084D">
        <w:rPr>
          <w:rFonts w:ascii="Arial" w:hAnsi="Arial" w:cs="Arial"/>
          <w:sz w:val="18"/>
          <w:szCs w:val="18"/>
        </w:rPr>
        <w:t>Intratect</w:t>
      </w:r>
      <w:r w:rsidRPr="00B1084D">
        <w:rPr>
          <w:rFonts w:ascii="Arial" w:hAnsi="Arial" w:cs="Arial"/>
          <w:sz w:val="18"/>
          <w:szCs w:val="18"/>
          <w:vertAlign w:val="superscript"/>
        </w:rPr>
        <w:t>®</w:t>
      </w:r>
      <w:r w:rsidRPr="00B1084D">
        <w:rPr>
          <w:rFonts w:ascii="Arial" w:hAnsi="Arial" w:cs="Arial"/>
          <w:sz w:val="18"/>
          <w:szCs w:val="18"/>
        </w:rPr>
        <w:t xml:space="preserve">, </w:t>
      </w:r>
      <w:r w:rsidR="0004289F">
        <w:rPr>
          <w:rFonts w:ascii="Arial" w:hAnsi="Arial" w:cs="Arial"/>
          <w:sz w:val="18"/>
          <w:szCs w:val="18"/>
        </w:rPr>
        <w:t>09</w:t>
      </w:r>
      <w:r w:rsidR="003D75C2" w:rsidRPr="00B1084D">
        <w:rPr>
          <w:rFonts w:ascii="Arial" w:hAnsi="Arial" w:cs="Arial"/>
          <w:sz w:val="18"/>
          <w:szCs w:val="18"/>
        </w:rPr>
        <w:t>.2021</w:t>
      </w:r>
    </w:p>
    <w:p w14:paraId="49A58116" w14:textId="77777777" w:rsidR="00BA197B" w:rsidRPr="00B1084D" w:rsidRDefault="00B02527" w:rsidP="00A60B8B">
      <w:pPr>
        <w:pStyle w:val="Paragraphedeliste"/>
        <w:numPr>
          <w:ilvl w:val="0"/>
          <w:numId w:val="2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B1084D">
        <w:rPr>
          <w:rFonts w:ascii="Arial" w:hAnsi="Arial" w:cs="Arial"/>
          <w:sz w:val="18"/>
          <w:szCs w:val="18"/>
        </w:rPr>
        <w:t xml:space="preserve">Listedesspecialites.ch, </w:t>
      </w:r>
      <w:r w:rsidR="0004289F">
        <w:rPr>
          <w:rFonts w:ascii="Arial" w:hAnsi="Arial" w:cs="Arial"/>
          <w:sz w:val="18"/>
          <w:szCs w:val="18"/>
        </w:rPr>
        <w:t>09</w:t>
      </w:r>
      <w:r w:rsidR="00B655E3" w:rsidRPr="00B1084D">
        <w:rPr>
          <w:rFonts w:ascii="Arial" w:hAnsi="Arial" w:cs="Arial"/>
          <w:sz w:val="18"/>
          <w:szCs w:val="18"/>
        </w:rPr>
        <w:t>.2021</w:t>
      </w:r>
    </w:p>
    <w:p w14:paraId="49A58117" w14:textId="77777777" w:rsidR="003670C0" w:rsidRPr="00B1084D" w:rsidRDefault="00CB7D84" w:rsidP="00A60B8B">
      <w:pPr>
        <w:pStyle w:val="Paragraphedeliste"/>
        <w:numPr>
          <w:ilvl w:val="0"/>
          <w:numId w:val="23"/>
        </w:numPr>
        <w:spacing w:after="0"/>
        <w:jc w:val="both"/>
        <w:rPr>
          <w:rStyle w:val="Lienhypertexte"/>
          <w:rFonts w:ascii="Arial" w:hAnsi="Arial" w:cs="Arial"/>
          <w:color w:val="auto"/>
          <w:sz w:val="18"/>
          <w:szCs w:val="18"/>
          <w:u w:val="none"/>
          <w:lang w:val="en-US"/>
        </w:rPr>
      </w:pPr>
      <w:r w:rsidRPr="00B1084D">
        <w:rPr>
          <w:rFonts w:ascii="Arial" w:hAnsi="Arial" w:cs="Arial"/>
          <w:sz w:val="18"/>
          <w:szCs w:val="18"/>
          <w:lang w:val="en-US"/>
        </w:rPr>
        <w:t xml:space="preserve">European Nursing Guidelines for Immunoglobulin Administration – European nursing group for immunodeficiencies, 2015. </w:t>
      </w:r>
      <w:hyperlink r:id="rId10" w:history="1">
        <w:r w:rsidRPr="00B1084D">
          <w:rPr>
            <w:rStyle w:val="Lienhypertexte"/>
            <w:rFonts w:ascii="Arial" w:hAnsi="Arial" w:cs="Arial"/>
            <w:sz w:val="18"/>
            <w:szCs w:val="18"/>
          </w:rPr>
          <w:t>https://ingid.org/nursing-guidelines/</w:t>
        </w:r>
      </w:hyperlink>
    </w:p>
    <w:p w14:paraId="49A58118" w14:textId="77777777" w:rsidR="001B020A" w:rsidRPr="00B1084D" w:rsidRDefault="001B020A" w:rsidP="00A60B8B">
      <w:pPr>
        <w:pStyle w:val="Paragraphedeliste"/>
        <w:numPr>
          <w:ilvl w:val="0"/>
          <w:numId w:val="2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B1084D">
        <w:rPr>
          <w:rFonts w:ascii="Arial" w:hAnsi="Arial" w:cs="Arial"/>
          <w:sz w:val="18"/>
          <w:szCs w:val="18"/>
        </w:rPr>
        <w:t>Uptodate.com – intravenous immune globuline – adverse effects, 02.03.2021</w:t>
      </w:r>
    </w:p>
    <w:p w14:paraId="49A58119" w14:textId="77777777" w:rsidR="00BF14AD" w:rsidRPr="00B1084D" w:rsidRDefault="00BF14AD" w:rsidP="00BF14AD">
      <w:pPr>
        <w:pStyle w:val="Paragraphedeliste"/>
        <w:numPr>
          <w:ilvl w:val="0"/>
          <w:numId w:val="23"/>
        </w:numPr>
        <w:spacing w:after="0"/>
        <w:rPr>
          <w:rStyle w:val="Lienhypertexte"/>
          <w:rFonts w:ascii="Arial" w:hAnsi="Arial" w:cs="Arial"/>
          <w:color w:val="auto"/>
          <w:sz w:val="18"/>
          <w:szCs w:val="18"/>
          <w:u w:val="none"/>
        </w:rPr>
      </w:pPr>
      <w:r w:rsidRPr="00B1084D">
        <w:rPr>
          <w:rFonts w:ascii="Arial" w:hAnsi="Arial" w:cs="Arial"/>
          <w:sz w:val="18"/>
          <w:szCs w:val="18"/>
        </w:rPr>
        <w:t xml:space="preserve">Informations de la firme biotest, 25.05.2021  </w:t>
      </w:r>
      <w:hyperlink r:id="rId11" w:history="1">
        <w:r w:rsidRPr="00B1084D">
          <w:rPr>
            <w:rStyle w:val="Lienhypertexte"/>
            <w:rFonts w:ascii="Arial" w:hAnsi="Arial" w:cs="Arial"/>
            <w:sz w:val="18"/>
            <w:szCs w:val="18"/>
          </w:rPr>
          <w:t>https://www.biotest.com/de/en/products/clinical_immunology/intratect/frequently_asked_questions.cfm</w:t>
        </w:r>
      </w:hyperlink>
    </w:p>
    <w:p w14:paraId="49A5811A" w14:textId="77777777" w:rsidR="005C5F43" w:rsidRPr="00B1084D" w:rsidRDefault="005C5F43" w:rsidP="005C5F43">
      <w:pPr>
        <w:pStyle w:val="Paragraphedeliste"/>
        <w:numPr>
          <w:ilvl w:val="0"/>
          <w:numId w:val="23"/>
        </w:numPr>
        <w:spacing w:after="0"/>
        <w:rPr>
          <w:rFonts w:ascii="Arial" w:hAnsi="Arial" w:cs="Arial"/>
          <w:sz w:val="18"/>
          <w:szCs w:val="18"/>
        </w:rPr>
      </w:pPr>
      <w:r w:rsidRPr="00B1084D">
        <w:rPr>
          <w:rStyle w:val="Lienhypertexte"/>
          <w:rFonts w:ascii="Arial" w:hAnsi="Arial" w:cs="Arial"/>
          <w:color w:val="auto"/>
          <w:sz w:val="18"/>
          <w:szCs w:val="18"/>
          <w:u w:val="none"/>
        </w:rPr>
        <w:t>Document Biotest « Vitesses de perfusion maximales recommandées selon la durée, de l'indication et du poids corporel », 2021</w:t>
      </w:r>
    </w:p>
    <w:sectPr w:rsidR="005C5F43" w:rsidRPr="00B1084D" w:rsidSect="001444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58124" w14:textId="77777777" w:rsidR="003D7DB7" w:rsidRDefault="003D7DB7" w:rsidP="00B21930">
      <w:pPr>
        <w:spacing w:after="0" w:line="240" w:lineRule="auto"/>
      </w:pPr>
      <w:r>
        <w:separator/>
      </w:r>
    </w:p>
  </w:endnote>
  <w:endnote w:type="continuationSeparator" w:id="0">
    <w:p w14:paraId="49A58125" w14:textId="77777777" w:rsidR="003D7DB7" w:rsidRDefault="003D7DB7" w:rsidP="00B21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49271" w14:textId="77777777" w:rsidR="001F0C61" w:rsidRDefault="001F0C6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880280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49A58127" w14:textId="77777777" w:rsidR="005F28A8" w:rsidRPr="005F28A8" w:rsidRDefault="00B02527" w:rsidP="005F28A8">
        <w:pPr>
          <w:pStyle w:val="Pieddepage"/>
          <w:tabs>
            <w:tab w:val="clear" w:pos="4536"/>
          </w:tabs>
        </w:pPr>
        <w:r>
          <w:rPr>
            <w:rFonts w:ascii="Arial" w:hAnsi="Arial" w:cs="Arial"/>
            <w:sz w:val="16"/>
            <w:szCs w:val="16"/>
          </w:rPr>
          <w:t xml:space="preserve">Auteur : O. Michel | </w:t>
        </w:r>
        <w:r w:rsidR="0004289F">
          <w:rPr>
            <w:rFonts w:ascii="Arial" w:hAnsi="Arial" w:cs="Arial"/>
            <w:sz w:val="16"/>
            <w:szCs w:val="16"/>
          </w:rPr>
          <w:t>09</w:t>
        </w:r>
        <w:r w:rsidR="00753E7F">
          <w:rPr>
            <w:rFonts w:ascii="Arial" w:hAnsi="Arial" w:cs="Arial"/>
            <w:sz w:val="16"/>
            <w:szCs w:val="16"/>
          </w:rPr>
          <w:t>.2021</w:t>
        </w:r>
        <w:r w:rsidR="005F28A8">
          <w:rPr>
            <w:rFonts w:ascii="Arial" w:hAnsi="Arial" w:cs="Arial"/>
            <w:sz w:val="16"/>
            <w:szCs w:val="16"/>
          </w:rPr>
          <w:t xml:space="preserve">                                           </w:t>
        </w:r>
        <w:r w:rsidR="005F28A8" w:rsidRPr="008F353C">
          <w:rPr>
            <w:rFonts w:ascii="Arial" w:hAnsi="Arial" w:cs="Arial"/>
            <w:sz w:val="16"/>
            <w:szCs w:val="16"/>
          </w:rPr>
          <w:t xml:space="preserve">Ce document est destiné en premier lieu aux médecins et soignants des </w:t>
        </w:r>
      </w:p>
      <w:p w14:paraId="49A58128" w14:textId="062D4A4B" w:rsidR="005F28A8" w:rsidRDefault="005F28A8" w:rsidP="005F28A8">
        <w:pPr>
          <w:pStyle w:val="Pieddepage"/>
          <w:tabs>
            <w:tab w:val="clear" w:pos="4536"/>
            <w:tab w:val="center" w:pos="3686"/>
          </w:tabs>
          <w:jc w:val="both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ab/>
        </w:r>
        <w:r w:rsidR="001F0C61" w:rsidRPr="001F0C61">
          <w:rPr>
            <w:rFonts w:ascii="Arial" w:hAnsi="Arial" w:cs="Arial"/>
            <w:sz w:val="16"/>
            <w:szCs w:val="16"/>
          </w:rPr>
          <w:t>GED.PRC.204</w:t>
        </w:r>
        <w:r w:rsidR="001F0C61" w:rsidRPr="001F0C61">
          <w:rPr>
            <w:rFonts w:ascii="Arial" w:hAnsi="Arial" w:cs="Arial"/>
            <w:sz w:val="16"/>
            <w:szCs w:val="16"/>
          </w:rPr>
          <w:t xml:space="preserve"> – Révision 01</w:t>
        </w:r>
        <w:r>
          <w:rPr>
            <w:rFonts w:ascii="Arial" w:hAnsi="Arial" w:cs="Arial"/>
            <w:sz w:val="16"/>
            <w:szCs w:val="16"/>
          </w:rPr>
          <w:t xml:space="preserve">                                          </w:t>
        </w:r>
        <w:bookmarkStart w:id="12" w:name="_GoBack"/>
        <w:bookmarkEnd w:id="12"/>
        <w:r>
          <w:rPr>
            <w:rFonts w:ascii="Arial" w:hAnsi="Arial" w:cs="Arial"/>
            <w:sz w:val="16"/>
            <w:szCs w:val="16"/>
          </w:rPr>
          <w:t xml:space="preserve">eHnv, </w:t>
        </w:r>
        <w:r w:rsidRPr="008F353C">
          <w:rPr>
            <w:rFonts w:ascii="Arial" w:hAnsi="Arial" w:cs="Arial"/>
            <w:sz w:val="16"/>
            <w:szCs w:val="16"/>
          </w:rPr>
          <w:t>HIB, PSVJ et RSBJ. Nous décl</w:t>
        </w:r>
        <w:r>
          <w:rPr>
            <w:rFonts w:ascii="Arial" w:hAnsi="Arial" w:cs="Arial"/>
            <w:sz w:val="16"/>
            <w:szCs w:val="16"/>
          </w:rPr>
          <w:t xml:space="preserve">inons toute responsabilité pour une </w:t>
        </w:r>
      </w:p>
      <w:p w14:paraId="49A58129" w14:textId="77777777" w:rsidR="00B21930" w:rsidRPr="00BB4089" w:rsidRDefault="005F28A8" w:rsidP="005F28A8">
        <w:pPr>
          <w:pStyle w:val="Pieddepage"/>
          <w:tabs>
            <w:tab w:val="clear" w:pos="4536"/>
            <w:tab w:val="center" w:pos="3686"/>
          </w:tabs>
          <w:jc w:val="both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ab/>
          <w:t xml:space="preserve">                                                                                        utilisation </w:t>
        </w:r>
        <w:r w:rsidRPr="008F353C">
          <w:rPr>
            <w:rFonts w:ascii="Arial" w:hAnsi="Arial" w:cs="Arial"/>
            <w:sz w:val="16"/>
            <w:szCs w:val="16"/>
          </w:rPr>
          <w:t>par des tiers en dehors de ces institutions</w:t>
        </w:r>
        <w:r w:rsidR="00E55FF9">
          <w:rPr>
            <w:rFonts w:ascii="Arial" w:hAnsi="Arial" w:cs="Arial"/>
            <w:sz w:val="16"/>
            <w:szCs w:val="16"/>
          </w:rPr>
          <w:t>.</w:t>
        </w:r>
        <w:r w:rsidR="000D5E3B" w:rsidRPr="00BB4089">
          <w:rPr>
            <w:rFonts w:ascii="Arial" w:hAnsi="Arial" w:cs="Arial"/>
            <w:sz w:val="16"/>
            <w:szCs w:val="16"/>
          </w:rPr>
          <w:tab/>
        </w:r>
        <w:r w:rsidR="000D5E3B" w:rsidRPr="00BB4089">
          <w:rPr>
            <w:rFonts w:ascii="Arial" w:hAnsi="Arial" w:cs="Arial"/>
            <w:sz w:val="16"/>
            <w:szCs w:val="16"/>
          </w:rPr>
          <w:tab/>
        </w:r>
        <w:r w:rsidR="000D5E3B" w:rsidRPr="00BB4089">
          <w:rPr>
            <w:rFonts w:ascii="Arial" w:hAnsi="Arial" w:cs="Arial"/>
            <w:sz w:val="16"/>
            <w:szCs w:val="16"/>
          </w:rPr>
          <w:tab/>
        </w:r>
        <w:r w:rsidR="00B21930" w:rsidRPr="00BB4089">
          <w:rPr>
            <w:rFonts w:ascii="Arial" w:hAnsi="Arial" w:cs="Arial"/>
            <w:sz w:val="16"/>
            <w:szCs w:val="16"/>
          </w:rPr>
          <w:fldChar w:fldCharType="begin"/>
        </w:r>
        <w:r w:rsidR="00B21930" w:rsidRPr="00BB4089">
          <w:rPr>
            <w:rFonts w:ascii="Arial" w:hAnsi="Arial" w:cs="Arial"/>
            <w:sz w:val="16"/>
            <w:szCs w:val="16"/>
          </w:rPr>
          <w:instrText>PAGE   \* MERGEFORMAT</w:instrText>
        </w:r>
        <w:r w:rsidR="00B21930" w:rsidRPr="00BB4089">
          <w:rPr>
            <w:rFonts w:ascii="Arial" w:hAnsi="Arial" w:cs="Arial"/>
            <w:sz w:val="16"/>
            <w:szCs w:val="16"/>
          </w:rPr>
          <w:fldChar w:fldCharType="separate"/>
        </w:r>
        <w:r w:rsidR="001F0C61">
          <w:rPr>
            <w:rFonts w:ascii="Arial" w:hAnsi="Arial" w:cs="Arial"/>
            <w:noProof/>
            <w:sz w:val="16"/>
            <w:szCs w:val="16"/>
          </w:rPr>
          <w:t>1</w:t>
        </w:r>
        <w:r w:rsidR="00B21930" w:rsidRPr="00BB4089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102EB" w14:textId="77777777" w:rsidR="001F0C61" w:rsidRDefault="001F0C6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58122" w14:textId="77777777" w:rsidR="003D7DB7" w:rsidRDefault="003D7DB7" w:rsidP="00B21930">
      <w:pPr>
        <w:spacing w:after="0" w:line="240" w:lineRule="auto"/>
      </w:pPr>
      <w:r>
        <w:separator/>
      </w:r>
    </w:p>
  </w:footnote>
  <w:footnote w:type="continuationSeparator" w:id="0">
    <w:p w14:paraId="49A58123" w14:textId="77777777" w:rsidR="003D7DB7" w:rsidRDefault="003D7DB7" w:rsidP="00B21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74DFB" w14:textId="77777777" w:rsidR="001F0C61" w:rsidRDefault="001F0C6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58126" w14:textId="77777777" w:rsidR="00BC69B8" w:rsidRDefault="00A57420">
    <w:pPr>
      <w:pStyle w:val="En-tte"/>
    </w:pPr>
    <w:r>
      <w:rPr>
        <w:noProof/>
        <w:lang w:eastAsia="fr-CH"/>
      </w:rPr>
      <w:drawing>
        <wp:anchor distT="0" distB="0" distL="114300" distR="114300" simplePos="0" relativeHeight="251662336" behindDoc="0" locked="0" layoutInCell="1" allowOverlap="1" wp14:anchorId="49A5812A" wp14:editId="49A5812B">
          <wp:simplePos x="0" y="0"/>
          <wp:positionH relativeFrom="column">
            <wp:posOffset>715645</wp:posOffset>
          </wp:positionH>
          <wp:positionV relativeFrom="paragraph">
            <wp:posOffset>-238760</wp:posOffset>
          </wp:positionV>
          <wp:extent cx="2142698" cy="498143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1022"/>
                  <a:stretch/>
                </pic:blipFill>
                <pic:spPr bwMode="auto">
                  <a:xfrm>
                    <a:off x="0" y="0"/>
                    <a:ext cx="2142698" cy="4981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B8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49A5812C" wp14:editId="49A5812D">
          <wp:simplePos x="0" y="0"/>
          <wp:positionH relativeFrom="column">
            <wp:posOffset>-760924</wp:posOffset>
          </wp:positionH>
          <wp:positionV relativeFrom="paragraph">
            <wp:posOffset>-303972</wp:posOffset>
          </wp:positionV>
          <wp:extent cx="1457864" cy="619707"/>
          <wp:effectExtent l="0" t="0" r="0" b="9525"/>
          <wp:wrapNone/>
          <wp:docPr id="1" name="Image 1" descr="http://www.gsasa.ch/image/public/Aktivitaeten/Spitalapotheken/phnvb-logo_qu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gsasa.ch/image/public/Aktivitaeten/Spitalapotheken/phnvb-logo_qu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864" cy="619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67F76" w14:textId="77777777" w:rsidR="001F0C61" w:rsidRDefault="001F0C6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29F3"/>
    <w:multiLevelType w:val="hybridMultilevel"/>
    <w:tmpl w:val="79A4237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77CC4"/>
    <w:multiLevelType w:val="hybridMultilevel"/>
    <w:tmpl w:val="5A40A41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437FD"/>
    <w:multiLevelType w:val="hybridMultilevel"/>
    <w:tmpl w:val="3E1E5DE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672B5"/>
    <w:multiLevelType w:val="hybridMultilevel"/>
    <w:tmpl w:val="D0FCEC4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472E2"/>
    <w:multiLevelType w:val="hybridMultilevel"/>
    <w:tmpl w:val="68D2D87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8696C"/>
    <w:multiLevelType w:val="hybridMultilevel"/>
    <w:tmpl w:val="7DDCF28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F">
      <w:start w:val="1"/>
      <w:numFmt w:val="decimal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40DE8"/>
    <w:multiLevelType w:val="hybridMultilevel"/>
    <w:tmpl w:val="6E10B3C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77111"/>
    <w:multiLevelType w:val="hybridMultilevel"/>
    <w:tmpl w:val="79A4237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74159"/>
    <w:multiLevelType w:val="hybridMultilevel"/>
    <w:tmpl w:val="DECCD10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B7A30"/>
    <w:multiLevelType w:val="hybridMultilevel"/>
    <w:tmpl w:val="DECCD10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B4C75"/>
    <w:multiLevelType w:val="hybridMultilevel"/>
    <w:tmpl w:val="8FB808C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B3BD8"/>
    <w:multiLevelType w:val="hybridMultilevel"/>
    <w:tmpl w:val="8CC60AB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33DBC"/>
    <w:multiLevelType w:val="hybridMultilevel"/>
    <w:tmpl w:val="DEAE77CE"/>
    <w:lvl w:ilvl="0" w:tplc="41BA12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9719E"/>
    <w:multiLevelType w:val="hybridMultilevel"/>
    <w:tmpl w:val="E404F7AA"/>
    <w:lvl w:ilvl="0" w:tplc="41BA12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E51C6"/>
    <w:multiLevelType w:val="hybridMultilevel"/>
    <w:tmpl w:val="DECCD10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432A9"/>
    <w:multiLevelType w:val="hybridMultilevel"/>
    <w:tmpl w:val="22C433E0"/>
    <w:lvl w:ilvl="0" w:tplc="CCDCB3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9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C085D"/>
    <w:multiLevelType w:val="hybridMultilevel"/>
    <w:tmpl w:val="FF282C4C"/>
    <w:lvl w:ilvl="0" w:tplc="44FABC8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7C2C17"/>
    <w:multiLevelType w:val="hybridMultilevel"/>
    <w:tmpl w:val="A63A92E6"/>
    <w:lvl w:ilvl="0" w:tplc="CCDCB3D6">
      <w:numFmt w:val="bullet"/>
      <w:lvlText w:val="-"/>
      <w:lvlJc w:val="left"/>
      <w:pPr>
        <w:ind w:left="643" w:hanging="360"/>
      </w:pPr>
      <w:rPr>
        <w:rFonts w:ascii="Arial" w:eastAsiaTheme="minorHAnsi" w:hAnsi="Arial" w:cs="Arial" w:hint="default"/>
        <w:sz w:val="19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178CE"/>
    <w:multiLevelType w:val="hybridMultilevel"/>
    <w:tmpl w:val="B0C880E2"/>
    <w:lvl w:ilvl="0" w:tplc="CCDCB3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9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370E7"/>
    <w:multiLevelType w:val="hybridMultilevel"/>
    <w:tmpl w:val="3E98A2B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54ECA"/>
    <w:multiLevelType w:val="hybridMultilevel"/>
    <w:tmpl w:val="B536625A"/>
    <w:lvl w:ilvl="0" w:tplc="4E0A4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1B5"/>
    <w:multiLevelType w:val="hybridMultilevel"/>
    <w:tmpl w:val="5A001752"/>
    <w:lvl w:ilvl="0" w:tplc="41BA12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754C1C"/>
    <w:multiLevelType w:val="hybridMultilevel"/>
    <w:tmpl w:val="8FB808C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47F62"/>
    <w:multiLevelType w:val="hybridMultilevel"/>
    <w:tmpl w:val="8E3E63B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7B74966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90214"/>
    <w:multiLevelType w:val="hybridMultilevel"/>
    <w:tmpl w:val="F53CC75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F54F3"/>
    <w:multiLevelType w:val="hybridMultilevel"/>
    <w:tmpl w:val="8FB808C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7"/>
  </w:num>
  <w:num w:numId="4">
    <w:abstractNumId w:val="4"/>
  </w:num>
  <w:num w:numId="5">
    <w:abstractNumId w:val="23"/>
  </w:num>
  <w:num w:numId="6">
    <w:abstractNumId w:val="19"/>
  </w:num>
  <w:num w:numId="7">
    <w:abstractNumId w:val="12"/>
  </w:num>
  <w:num w:numId="8">
    <w:abstractNumId w:val="13"/>
  </w:num>
  <w:num w:numId="9">
    <w:abstractNumId w:val="1"/>
  </w:num>
  <w:num w:numId="10">
    <w:abstractNumId w:val="3"/>
  </w:num>
  <w:num w:numId="11">
    <w:abstractNumId w:val="24"/>
  </w:num>
  <w:num w:numId="12">
    <w:abstractNumId w:val="25"/>
  </w:num>
  <w:num w:numId="13">
    <w:abstractNumId w:val="0"/>
  </w:num>
  <w:num w:numId="14">
    <w:abstractNumId w:val="9"/>
  </w:num>
  <w:num w:numId="15">
    <w:abstractNumId w:val="14"/>
  </w:num>
  <w:num w:numId="16">
    <w:abstractNumId w:val="20"/>
  </w:num>
  <w:num w:numId="17">
    <w:abstractNumId w:val="8"/>
  </w:num>
  <w:num w:numId="18">
    <w:abstractNumId w:val="11"/>
  </w:num>
  <w:num w:numId="19">
    <w:abstractNumId w:val="5"/>
  </w:num>
  <w:num w:numId="20">
    <w:abstractNumId w:val="15"/>
  </w:num>
  <w:num w:numId="21">
    <w:abstractNumId w:val="2"/>
  </w:num>
  <w:num w:numId="22">
    <w:abstractNumId w:val="6"/>
  </w:num>
  <w:num w:numId="23">
    <w:abstractNumId w:val="18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readOnly" w:formatting="1" w:enforcement="1" w:cryptProviderType="rsaAES" w:cryptAlgorithmClass="hash" w:cryptAlgorithmType="typeAny" w:cryptAlgorithmSid="14" w:cryptSpinCount="100000" w:hash="jJOck4uC3FrnooB16iTtciDU3V88vo9jRBHIZ1DpX5JmVaEjYvIWExVWLvyU1UgknYrY2SeIJHlfY6ga46kPLQ==" w:salt="AbKpWTWD9vjUQAOBx52bFA==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7B"/>
    <w:rsid w:val="0000244A"/>
    <w:rsid w:val="000039FD"/>
    <w:rsid w:val="00006BBF"/>
    <w:rsid w:val="000128C9"/>
    <w:rsid w:val="000211EB"/>
    <w:rsid w:val="000256E8"/>
    <w:rsid w:val="000322B2"/>
    <w:rsid w:val="0003777C"/>
    <w:rsid w:val="0004289F"/>
    <w:rsid w:val="00066300"/>
    <w:rsid w:val="00074E39"/>
    <w:rsid w:val="00084CCB"/>
    <w:rsid w:val="00087226"/>
    <w:rsid w:val="000911F8"/>
    <w:rsid w:val="00092C5B"/>
    <w:rsid w:val="000A2CE4"/>
    <w:rsid w:val="000B7C9A"/>
    <w:rsid w:val="000C0D1F"/>
    <w:rsid w:val="000D039B"/>
    <w:rsid w:val="000D06D9"/>
    <w:rsid w:val="000D5E3B"/>
    <w:rsid w:val="000D7D44"/>
    <w:rsid w:val="000E4AAA"/>
    <w:rsid w:val="000F0FED"/>
    <w:rsid w:val="000F3A7B"/>
    <w:rsid w:val="00100409"/>
    <w:rsid w:val="001157D9"/>
    <w:rsid w:val="0014443D"/>
    <w:rsid w:val="00146DDC"/>
    <w:rsid w:val="00150D2E"/>
    <w:rsid w:val="0015778B"/>
    <w:rsid w:val="00182928"/>
    <w:rsid w:val="00187CB2"/>
    <w:rsid w:val="001A5577"/>
    <w:rsid w:val="001A5A95"/>
    <w:rsid w:val="001B020A"/>
    <w:rsid w:val="001C1076"/>
    <w:rsid w:val="001C1F67"/>
    <w:rsid w:val="001C2231"/>
    <w:rsid w:val="001D1413"/>
    <w:rsid w:val="001D1765"/>
    <w:rsid w:val="001D2AF8"/>
    <w:rsid w:val="001D4386"/>
    <w:rsid w:val="001E49E7"/>
    <w:rsid w:val="001F0C61"/>
    <w:rsid w:val="002022BD"/>
    <w:rsid w:val="002039B1"/>
    <w:rsid w:val="00205E44"/>
    <w:rsid w:val="00210014"/>
    <w:rsid w:val="00217F89"/>
    <w:rsid w:val="0022325B"/>
    <w:rsid w:val="00231E1F"/>
    <w:rsid w:val="002468F7"/>
    <w:rsid w:val="00246BD4"/>
    <w:rsid w:val="00247356"/>
    <w:rsid w:val="00260952"/>
    <w:rsid w:val="00270BCF"/>
    <w:rsid w:val="0027574D"/>
    <w:rsid w:val="00284B43"/>
    <w:rsid w:val="00284CF6"/>
    <w:rsid w:val="002878DD"/>
    <w:rsid w:val="002A5F76"/>
    <w:rsid w:val="002B22CB"/>
    <w:rsid w:val="002B4834"/>
    <w:rsid w:val="002B568A"/>
    <w:rsid w:val="002B775F"/>
    <w:rsid w:val="002C2DEF"/>
    <w:rsid w:val="002C46F9"/>
    <w:rsid w:val="002D2690"/>
    <w:rsid w:val="002D42ED"/>
    <w:rsid w:val="002D734F"/>
    <w:rsid w:val="002D766B"/>
    <w:rsid w:val="002F1071"/>
    <w:rsid w:val="002F3308"/>
    <w:rsid w:val="0030495A"/>
    <w:rsid w:val="00306067"/>
    <w:rsid w:val="0030712A"/>
    <w:rsid w:val="00312761"/>
    <w:rsid w:val="00321442"/>
    <w:rsid w:val="0032174A"/>
    <w:rsid w:val="00322F91"/>
    <w:rsid w:val="003236B8"/>
    <w:rsid w:val="00324806"/>
    <w:rsid w:val="00327277"/>
    <w:rsid w:val="003343B0"/>
    <w:rsid w:val="00335926"/>
    <w:rsid w:val="003504C5"/>
    <w:rsid w:val="003516E8"/>
    <w:rsid w:val="00355691"/>
    <w:rsid w:val="00361BA7"/>
    <w:rsid w:val="00361C53"/>
    <w:rsid w:val="0036261A"/>
    <w:rsid w:val="00362FD3"/>
    <w:rsid w:val="003658AD"/>
    <w:rsid w:val="00365E3F"/>
    <w:rsid w:val="003670C0"/>
    <w:rsid w:val="00370144"/>
    <w:rsid w:val="00376161"/>
    <w:rsid w:val="00386A57"/>
    <w:rsid w:val="003A305F"/>
    <w:rsid w:val="003A3640"/>
    <w:rsid w:val="003A7817"/>
    <w:rsid w:val="003C284F"/>
    <w:rsid w:val="003C76C2"/>
    <w:rsid w:val="003D1C55"/>
    <w:rsid w:val="003D4A5D"/>
    <w:rsid w:val="003D75C2"/>
    <w:rsid w:val="003D7DB7"/>
    <w:rsid w:val="003E5BAD"/>
    <w:rsid w:val="003E6EEB"/>
    <w:rsid w:val="004013D9"/>
    <w:rsid w:val="00406116"/>
    <w:rsid w:val="00406497"/>
    <w:rsid w:val="00410ED6"/>
    <w:rsid w:val="00425A18"/>
    <w:rsid w:val="0044034F"/>
    <w:rsid w:val="00441462"/>
    <w:rsid w:val="00443DA1"/>
    <w:rsid w:val="00444CC7"/>
    <w:rsid w:val="00446490"/>
    <w:rsid w:val="00457A67"/>
    <w:rsid w:val="0046088A"/>
    <w:rsid w:val="00461D77"/>
    <w:rsid w:val="0046287B"/>
    <w:rsid w:val="00466511"/>
    <w:rsid w:val="00475CCA"/>
    <w:rsid w:val="00486462"/>
    <w:rsid w:val="004B611E"/>
    <w:rsid w:val="004C2131"/>
    <w:rsid w:val="004C3349"/>
    <w:rsid w:val="004C5B38"/>
    <w:rsid w:val="004D2E87"/>
    <w:rsid w:val="004E1A7B"/>
    <w:rsid w:val="004E70C3"/>
    <w:rsid w:val="004F16E5"/>
    <w:rsid w:val="005072D8"/>
    <w:rsid w:val="00512C94"/>
    <w:rsid w:val="00513568"/>
    <w:rsid w:val="005216F7"/>
    <w:rsid w:val="005249BC"/>
    <w:rsid w:val="00526AEC"/>
    <w:rsid w:val="00534FF1"/>
    <w:rsid w:val="00550B04"/>
    <w:rsid w:val="00561E6C"/>
    <w:rsid w:val="00562529"/>
    <w:rsid w:val="00583A6E"/>
    <w:rsid w:val="005857E8"/>
    <w:rsid w:val="005859FF"/>
    <w:rsid w:val="005874BE"/>
    <w:rsid w:val="0059095B"/>
    <w:rsid w:val="00593B9E"/>
    <w:rsid w:val="005941C8"/>
    <w:rsid w:val="005970E7"/>
    <w:rsid w:val="005C10BD"/>
    <w:rsid w:val="005C5F43"/>
    <w:rsid w:val="005C66A0"/>
    <w:rsid w:val="005D142A"/>
    <w:rsid w:val="005D341F"/>
    <w:rsid w:val="005E35EA"/>
    <w:rsid w:val="005E3B64"/>
    <w:rsid w:val="005E5DC8"/>
    <w:rsid w:val="005F1849"/>
    <w:rsid w:val="005F23BB"/>
    <w:rsid w:val="005F28A8"/>
    <w:rsid w:val="005F3F68"/>
    <w:rsid w:val="00602755"/>
    <w:rsid w:val="006066A7"/>
    <w:rsid w:val="00632FC5"/>
    <w:rsid w:val="00634DEC"/>
    <w:rsid w:val="00651709"/>
    <w:rsid w:val="00655028"/>
    <w:rsid w:val="006631A1"/>
    <w:rsid w:val="00670FE5"/>
    <w:rsid w:val="00673C34"/>
    <w:rsid w:val="00673F32"/>
    <w:rsid w:val="006852B3"/>
    <w:rsid w:val="00687169"/>
    <w:rsid w:val="0069103F"/>
    <w:rsid w:val="006A7F42"/>
    <w:rsid w:val="006B1B28"/>
    <w:rsid w:val="006B3E70"/>
    <w:rsid w:val="006B4B28"/>
    <w:rsid w:val="006B51C9"/>
    <w:rsid w:val="006B5A58"/>
    <w:rsid w:val="006B7456"/>
    <w:rsid w:val="006C1E47"/>
    <w:rsid w:val="006C2282"/>
    <w:rsid w:val="006C537A"/>
    <w:rsid w:val="006C550D"/>
    <w:rsid w:val="006D0716"/>
    <w:rsid w:val="006D1152"/>
    <w:rsid w:val="006D2197"/>
    <w:rsid w:val="006D4A29"/>
    <w:rsid w:val="006E01F9"/>
    <w:rsid w:val="006E09E3"/>
    <w:rsid w:val="007043B9"/>
    <w:rsid w:val="00712C28"/>
    <w:rsid w:val="00713CBD"/>
    <w:rsid w:val="00715E8E"/>
    <w:rsid w:val="0072249B"/>
    <w:rsid w:val="00722CA4"/>
    <w:rsid w:val="00727882"/>
    <w:rsid w:val="00727ACB"/>
    <w:rsid w:val="00731777"/>
    <w:rsid w:val="00733650"/>
    <w:rsid w:val="00733813"/>
    <w:rsid w:val="00742650"/>
    <w:rsid w:val="00747475"/>
    <w:rsid w:val="00753E7F"/>
    <w:rsid w:val="00756FC1"/>
    <w:rsid w:val="00763F74"/>
    <w:rsid w:val="00766818"/>
    <w:rsid w:val="007677BA"/>
    <w:rsid w:val="007809ED"/>
    <w:rsid w:val="00790AF0"/>
    <w:rsid w:val="00797CEF"/>
    <w:rsid w:val="007A3835"/>
    <w:rsid w:val="007A7237"/>
    <w:rsid w:val="007B31B0"/>
    <w:rsid w:val="007C43EF"/>
    <w:rsid w:val="007C43FD"/>
    <w:rsid w:val="007C7A6E"/>
    <w:rsid w:val="007E00FD"/>
    <w:rsid w:val="007E1590"/>
    <w:rsid w:val="007E488B"/>
    <w:rsid w:val="007F6E25"/>
    <w:rsid w:val="00805FDB"/>
    <w:rsid w:val="00812EA8"/>
    <w:rsid w:val="00820EAE"/>
    <w:rsid w:val="00822245"/>
    <w:rsid w:val="008224AE"/>
    <w:rsid w:val="008302A5"/>
    <w:rsid w:val="0083136D"/>
    <w:rsid w:val="00832C2C"/>
    <w:rsid w:val="008415CD"/>
    <w:rsid w:val="008438C8"/>
    <w:rsid w:val="008466E8"/>
    <w:rsid w:val="008604C0"/>
    <w:rsid w:val="0086369B"/>
    <w:rsid w:val="00872D8E"/>
    <w:rsid w:val="00874D80"/>
    <w:rsid w:val="008832E8"/>
    <w:rsid w:val="00887BC5"/>
    <w:rsid w:val="008A3A6C"/>
    <w:rsid w:val="008B21DF"/>
    <w:rsid w:val="008B608C"/>
    <w:rsid w:val="008C23E2"/>
    <w:rsid w:val="008D1BE7"/>
    <w:rsid w:val="008D347A"/>
    <w:rsid w:val="008E1206"/>
    <w:rsid w:val="008E6A94"/>
    <w:rsid w:val="008F2547"/>
    <w:rsid w:val="0091171D"/>
    <w:rsid w:val="00912343"/>
    <w:rsid w:val="00923601"/>
    <w:rsid w:val="0092367F"/>
    <w:rsid w:val="00925F11"/>
    <w:rsid w:val="009318E3"/>
    <w:rsid w:val="00934510"/>
    <w:rsid w:val="00940494"/>
    <w:rsid w:val="00947563"/>
    <w:rsid w:val="0095016F"/>
    <w:rsid w:val="00960D02"/>
    <w:rsid w:val="009641F1"/>
    <w:rsid w:val="009706F8"/>
    <w:rsid w:val="00970AB1"/>
    <w:rsid w:val="00994A0A"/>
    <w:rsid w:val="009A43F1"/>
    <w:rsid w:val="009A779D"/>
    <w:rsid w:val="009B1F09"/>
    <w:rsid w:val="009B4F8A"/>
    <w:rsid w:val="009D017F"/>
    <w:rsid w:val="009D3F95"/>
    <w:rsid w:val="009D61E1"/>
    <w:rsid w:val="009E3BE0"/>
    <w:rsid w:val="009E6E60"/>
    <w:rsid w:val="009E7A82"/>
    <w:rsid w:val="009F5086"/>
    <w:rsid w:val="00A007DE"/>
    <w:rsid w:val="00A35920"/>
    <w:rsid w:val="00A42577"/>
    <w:rsid w:val="00A43DF3"/>
    <w:rsid w:val="00A458CC"/>
    <w:rsid w:val="00A52810"/>
    <w:rsid w:val="00A57420"/>
    <w:rsid w:val="00A60B8B"/>
    <w:rsid w:val="00A63618"/>
    <w:rsid w:val="00A67604"/>
    <w:rsid w:val="00A7042D"/>
    <w:rsid w:val="00A7751B"/>
    <w:rsid w:val="00A844B0"/>
    <w:rsid w:val="00A8662D"/>
    <w:rsid w:val="00A90428"/>
    <w:rsid w:val="00A9167C"/>
    <w:rsid w:val="00A9489C"/>
    <w:rsid w:val="00AA075F"/>
    <w:rsid w:val="00AA25D1"/>
    <w:rsid w:val="00AA648A"/>
    <w:rsid w:val="00AA7155"/>
    <w:rsid w:val="00AB051A"/>
    <w:rsid w:val="00AC00A2"/>
    <w:rsid w:val="00AC0C5A"/>
    <w:rsid w:val="00AC5991"/>
    <w:rsid w:val="00AD1E09"/>
    <w:rsid w:val="00AE031A"/>
    <w:rsid w:val="00AF0B4D"/>
    <w:rsid w:val="00AF744B"/>
    <w:rsid w:val="00B02527"/>
    <w:rsid w:val="00B1084D"/>
    <w:rsid w:val="00B12164"/>
    <w:rsid w:val="00B154A5"/>
    <w:rsid w:val="00B16C9C"/>
    <w:rsid w:val="00B21930"/>
    <w:rsid w:val="00B2386D"/>
    <w:rsid w:val="00B41AB8"/>
    <w:rsid w:val="00B52929"/>
    <w:rsid w:val="00B62608"/>
    <w:rsid w:val="00B655E3"/>
    <w:rsid w:val="00B748EA"/>
    <w:rsid w:val="00B8246D"/>
    <w:rsid w:val="00B96D60"/>
    <w:rsid w:val="00BA10A6"/>
    <w:rsid w:val="00BA197B"/>
    <w:rsid w:val="00BB4089"/>
    <w:rsid w:val="00BC1898"/>
    <w:rsid w:val="00BC69B8"/>
    <w:rsid w:val="00BC7355"/>
    <w:rsid w:val="00BD1B54"/>
    <w:rsid w:val="00BD3EF0"/>
    <w:rsid w:val="00BF12DA"/>
    <w:rsid w:val="00BF14AD"/>
    <w:rsid w:val="00BF6597"/>
    <w:rsid w:val="00C010E7"/>
    <w:rsid w:val="00C02106"/>
    <w:rsid w:val="00C11804"/>
    <w:rsid w:val="00C20C1A"/>
    <w:rsid w:val="00C41C89"/>
    <w:rsid w:val="00C4369E"/>
    <w:rsid w:val="00C44808"/>
    <w:rsid w:val="00C50B0A"/>
    <w:rsid w:val="00C54BBC"/>
    <w:rsid w:val="00C5519F"/>
    <w:rsid w:val="00C72424"/>
    <w:rsid w:val="00C76013"/>
    <w:rsid w:val="00C76EAF"/>
    <w:rsid w:val="00C908AE"/>
    <w:rsid w:val="00C90F67"/>
    <w:rsid w:val="00C95370"/>
    <w:rsid w:val="00CA256D"/>
    <w:rsid w:val="00CB291E"/>
    <w:rsid w:val="00CB7D84"/>
    <w:rsid w:val="00CC1186"/>
    <w:rsid w:val="00CC11B2"/>
    <w:rsid w:val="00CD1C33"/>
    <w:rsid w:val="00D052A0"/>
    <w:rsid w:val="00D13FD9"/>
    <w:rsid w:val="00D1753F"/>
    <w:rsid w:val="00D179D3"/>
    <w:rsid w:val="00D2332F"/>
    <w:rsid w:val="00D25256"/>
    <w:rsid w:val="00D326FA"/>
    <w:rsid w:val="00D33EC4"/>
    <w:rsid w:val="00D34693"/>
    <w:rsid w:val="00D45534"/>
    <w:rsid w:val="00D51AC3"/>
    <w:rsid w:val="00D52081"/>
    <w:rsid w:val="00D62462"/>
    <w:rsid w:val="00D64B7E"/>
    <w:rsid w:val="00D64F56"/>
    <w:rsid w:val="00D6629C"/>
    <w:rsid w:val="00D67A30"/>
    <w:rsid w:val="00D70E05"/>
    <w:rsid w:val="00D81387"/>
    <w:rsid w:val="00DA54E8"/>
    <w:rsid w:val="00DB022A"/>
    <w:rsid w:val="00DB49D2"/>
    <w:rsid w:val="00DB6E36"/>
    <w:rsid w:val="00DC4610"/>
    <w:rsid w:val="00DD3FD9"/>
    <w:rsid w:val="00DE699D"/>
    <w:rsid w:val="00DF57E3"/>
    <w:rsid w:val="00DF78AD"/>
    <w:rsid w:val="00E22451"/>
    <w:rsid w:val="00E244B1"/>
    <w:rsid w:val="00E24558"/>
    <w:rsid w:val="00E25889"/>
    <w:rsid w:val="00E304C0"/>
    <w:rsid w:val="00E30736"/>
    <w:rsid w:val="00E33C75"/>
    <w:rsid w:val="00E34130"/>
    <w:rsid w:val="00E41FDB"/>
    <w:rsid w:val="00E47BA7"/>
    <w:rsid w:val="00E546CD"/>
    <w:rsid w:val="00E55FF9"/>
    <w:rsid w:val="00E64AEE"/>
    <w:rsid w:val="00E75311"/>
    <w:rsid w:val="00E75860"/>
    <w:rsid w:val="00E83492"/>
    <w:rsid w:val="00E928EB"/>
    <w:rsid w:val="00E97A85"/>
    <w:rsid w:val="00EA4BC8"/>
    <w:rsid w:val="00EA4CCF"/>
    <w:rsid w:val="00EB2CE1"/>
    <w:rsid w:val="00EB4D34"/>
    <w:rsid w:val="00EB5AF5"/>
    <w:rsid w:val="00EC3B93"/>
    <w:rsid w:val="00EC560D"/>
    <w:rsid w:val="00EC5B79"/>
    <w:rsid w:val="00EC7746"/>
    <w:rsid w:val="00ED1F1F"/>
    <w:rsid w:val="00EE1453"/>
    <w:rsid w:val="00EE33CE"/>
    <w:rsid w:val="00EE6A77"/>
    <w:rsid w:val="00EF65E1"/>
    <w:rsid w:val="00EF7959"/>
    <w:rsid w:val="00F03576"/>
    <w:rsid w:val="00F21EE1"/>
    <w:rsid w:val="00F22AE0"/>
    <w:rsid w:val="00F32639"/>
    <w:rsid w:val="00F3793E"/>
    <w:rsid w:val="00F45A9A"/>
    <w:rsid w:val="00F45F95"/>
    <w:rsid w:val="00F5363C"/>
    <w:rsid w:val="00F71751"/>
    <w:rsid w:val="00F77499"/>
    <w:rsid w:val="00F80440"/>
    <w:rsid w:val="00F827AB"/>
    <w:rsid w:val="00F91879"/>
    <w:rsid w:val="00F92815"/>
    <w:rsid w:val="00F96403"/>
    <w:rsid w:val="00F97F89"/>
    <w:rsid w:val="00FA2C18"/>
    <w:rsid w:val="00FA79AF"/>
    <w:rsid w:val="00FB05FC"/>
    <w:rsid w:val="00FB780E"/>
    <w:rsid w:val="00FC0DBC"/>
    <w:rsid w:val="00FC60D6"/>
    <w:rsid w:val="00FD018F"/>
    <w:rsid w:val="00FD78FD"/>
    <w:rsid w:val="00FE2104"/>
    <w:rsid w:val="00FF2AFD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  <w14:docId w14:val="49A5803A"/>
  <w15:docId w15:val="{FD725B24-8F10-459F-9941-136E8CD0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22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2F9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7751B"/>
    <w:pPr>
      <w:ind w:left="720"/>
      <w:contextualSpacing/>
    </w:pPr>
  </w:style>
  <w:style w:type="paragraph" w:customStyle="1" w:styleId="Default">
    <w:name w:val="Default"/>
    <w:rsid w:val="000D03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10">
    <w:name w:val="s10"/>
    <w:basedOn w:val="Policepardfaut"/>
    <w:rsid w:val="00EF65E1"/>
  </w:style>
  <w:style w:type="paragraph" w:styleId="En-tte">
    <w:name w:val="header"/>
    <w:basedOn w:val="Normal"/>
    <w:link w:val="En-tteCar"/>
    <w:uiPriority w:val="99"/>
    <w:unhideWhenUsed/>
    <w:rsid w:val="00B21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1930"/>
  </w:style>
  <w:style w:type="paragraph" w:styleId="Pieddepage">
    <w:name w:val="footer"/>
    <w:basedOn w:val="Normal"/>
    <w:link w:val="PieddepageCar"/>
    <w:uiPriority w:val="99"/>
    <w:unhideWhenUsed/>
    <w:rsid w:val="00B21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1930"/>
  </w:style>
  <w:style w:type="character" w:styleId="Marquedecommentaire">
    <w:name w:val="annotation reference"/>
    <w:basedOn w:val="Policepardfaut"/>
    <w:uiPriority w:val="99"/>
    <w:semiHidden/>
    <w:unhideWhenUsed/>
    <w:rsid w:val="00727A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7AC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27AC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7A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7AC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BA197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25F11"/>
    <w:rPr>
      <w:color w:val="800080" w:themeColor="followedHyperlink"/>
      <w:u w:val="single"/>
    </w:rPr>
  </w:style>
  <w:style w:type="character" w:customStyle="1" w:styleId="col-xs-41">
    <w:name w:val="col-xs-41"/>
    <w:basedOn w:val="Policepardfaut"/>
    <w:rsid w:val="0044034F"/>
  </w:style>
  <w:style w:type="paragraph" w:styleId="Sous-titre">
    <w:name w:val="Subtitle"/>
    <w:basedOn w:val="Normal"/>
    <w:next w:val="Normal"/>
    <w:link w:val="Sous-titreCar"/>
    <w:uiPriority w:val="11"/>
    <w:qFormat/>
    <w:rsid w:val="00F536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536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73930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9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0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05298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otest.com/de/en/products/clinical_immunology/intratect/frequently_asked_questions.cf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ingid.org/nursing-guideline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Feuille_de_calcul_Microsoft_Excel1.xlsx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C2F30-D352-4754-B0FA-C508374C0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708509E4.dotm</Template>
  <TotalTime>1251</TotalTime>
  <Pages>4</Pages>
  <Words>1054</Words>
  <Characters>5799</Characters>
  <Application>Microsoft Office Word</Application>
  <DocSecurity>8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FHVi</Company>
  <LinksUpToDate>false</LinksUpToDate>
  <CharactersWithSpaces>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michelod</dc:creator>
  <cp:lastModifiedBy>Michel Odile</cp:lastModifiedBy>
  <cp:revision>98</cp:revision>
  <cp:lastPrinted>2018-11-16T07:37:00Z</cp:lastPrinted>
  <dcterms:created xsi:type="dcterms:W3CDTF">2019-02-11T08:43:00Z</dcterms:created>
  <dcterms:modified xsi:type="dcterms:W3CDTF">2021-09-09T08:09:00Z</dcterms:modified>
</cp:coreProperties>
</file>